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34BA4" w14:textId="623E7E63" w:rsidR="00FE2676" w:rsidRPr="004E5EDB" w:rsidRDefault="00B53FC5" w:rsidP="00FE2676">
      <w:pPr>
        <w:pStyle w:val="3GPPHeader"/>
        <w:spacing w:after="60"/>
        <w:rPr>
          <w:sz w:val="32"/>
          <w:szCs w:val="32"/>
        </w:rPr>
      </w:pPr>
      <w:r w:rsidRPr="004E5EDB">
        <w:t>3GPP TSG RAN WG2#</w:t>
      </w:r>
      <w:r w:rsidR="003C2578">
        <w:t>99</w:t>
      </w:r>
      <w:r w:rsidR="00FE2676" w:rsidRPr="004E5EDB">
        <w:tab/>
      </w:r>
      <w:r w:rsidR="00FE2676" w:rsidRPr="004E5EDB">
        <w:rPr>
          <w:sz w:val="32"/>
          <w:szCs w:val="32"/>
        </w:rPr>
        <w:t xml:space="preserve">Tdoc </w:t>
      </w:r>
      <w:r w:rsidR="004E5EDB" w:rsidRPr="004E5EDB">
        <w:rPr>
          <w:sz w:val="32"/>
          <w:szCs w:val="32"/>
        </w:rPr>
        <w:t>R2-170</w:t>
      </w:r>
      <w:r w:rsidR="0011476B">
        <w:rPr>
          <w:sz w:val="32"/>
          <w:szCs w:val="32"/>
        </w:rPr>
        <w:t>8169</w:t>
      </w:r>
    </w:p>
    <w:p w14:paraId="5D59ADC4" w14:textId="01D24371" w:rsidR="00FE2676" w:rsidRPr="00C02E03" w:rsidRDefault="003C2578" w:rsidP="00FE2676">
      <w:pPr>
        <w:pStyle w:val="3GPPHeader"/>
      </w:pPr>
      <w:r>
        <w:t>Berlin</w:t>
      </w:r>
      <w:r w:rsidR="00FE2676">
        <w:t xml:space="preserve">, </w:t>
      </w:r>
      <w:r>
        <w:t>Germany</w:t>
      </w:r>
      <w:r w:rsidR="00FE2676">
        <w:t xml:space="preserve">, </w:t>
      </w:r>
      <w:r>
        <w:t>21</w:t>
      </w:r>
      <w:r>
        <w:rPr>
          <w:vertAlign w:val="superscript"/>
        </w:rPr>
        <w:t>st</w:t>
      </w:r>
      <w:r w:rsidR="006277F8">
        <w:t xml:space="preserve"> – 2</w:t>
      </w:r>
      <w:r>
        <w:t>5</w:t>
      </w:r>
      <w:r w:rsidR="00FE2676" w:rsidRPr="00AE3743">
        <w:rPr>
          <w:vertAlign w:val="superscript"/>
        </w:rPr>
        <w:t>th</w:t>
      </w:r>
      <w:r w:rsidR="00FE2676">
        <w:t xml:space="preserve"> </w:t>
      </w:r>
      <w:r>
        <w:t xml:space="preserve">August </w:t>
      </w:r>
      <w:r w:rsidR="00FE2676">
        <w:t>2017</w:t>
      </w:r>
      <w:r w:rsidR="00FE2676">
        <w:rPr>
          <w:lang w:val="en-US"/>
        </w:rPr>
        <w:tab/>
      </w:r>
      <w:r w:rsidRPr="0011476B">
        <w:rPr>
          <w:lang w:val="en-US"/>
        </w:rPr>
        <w:t>(resubmission of R2-1706500</w:t>
      </w:r>
      <w:r w:rsidR="004E5EDB" w:rsidRPr="0011476B">
        <w:rPr>
          <w:lang w:val="en-US"/>
        </w:rPr>
        <w:t>)</w:t>
      </w:r>
    </w:p>
    <w:p w14:paraId="546C1437" w14:textId="77777777" w:rsidR="00FE2676" w:rsidRPr="00CE0424" w:rsidRDefault="00FE2676" w:rsidP="00FE2676">
      <w:pPr>
        <w:pStyle w:val="3GPPHeader"/>
      </w:pPr>
    </w:p>
    <w:p w14:paraId="51505DEB" w14:textId="4F472B5C" w:rsidR="00FE2676" w:rsidRPr="000226FA" w:rsidRDefault="00FE2676" w:rsidP="00FE2676">
      <w:pPr>
        <w:pStyle w:val="3GPPHeader"/>
        <w:rPr>
          <w:sz w:val="22"/>
          <w:szCs w:val="22"/>
          <w:lang w:val="en-US"/>
        </w:rPr>
      </w:pPr>
      <w:r w:rsidRPr="000226FA">
        <w:rPr>
          <w:sz w:val="22"/>
          <w:szCs w:val="22"/>
          <w:lang w:val="en-US"/>
        </w:rPr>
        <w:t>Agenda Item:</w:t>
      </w:r>
      <w:r w:rsidRPr="000226FA">
        <w:rPr>
          <w:sz w:val="22"/>
          <w:szCs w:val="22"/>
          <w:lang w:val="en-US"/>
        </w:rPr>
        <w:tab/>
      </w:r>
      <w:r w:rsidR="0011476B" w:rsidRPr="000226FA">
        <w:rPr>
          <w:sz w:val="22"/>
          <w:szCs w:val="22"/>
          <w:lang w:val="en-US"/>
        </w:rPr>
        <w:t>10.4.1.5.6</w:t>
      </w:r>
    </w:p>
    <w:p w14:paraId="72680518" w14:textId="0D2753B6" w:rsidR="00E90E49" w:rsidRPr="00CE0424" w:rsidRDefault="003D3C45" w:rsidP="00F64C2B">
      <w:pPr>
        <w:pStyle w:val="3GPPHeader"/>
        <w:rPr>
          <w:sz w:val="22"/>
          <w:szCs w:val="22"/>
        </w:rPr>
      </w:pPr>
      <w:r>
        <w:rPr>
          <w:sz w:val="22"/>
          <w:szCs w:val="22"/>
        </w:rPr>
        <w:t>Source:</w:t>
      </w:r>
      <w:r w:rsidR="00E90E49" w:rsidRPr="00CE0424">
        <w:rPr>
          <w:sz w:val="22"/>
          <w:szCs w:val="22"/>
        </w:rPr>
        <w:tab/>
      </w:r>
      <w:r w:rsidR="006B0ED3">
        <w:rPr>
          <w:sz w:val="22"/>
          <w:szCs w:val="22"/>
        </w:rPr>
        <w:t>Ericsson</w:t>
      </w:r>
    </w:p>
    <w:p w14:paraId="1B9858FD" w14:textId="62B14EB7" w:rsidR="00E90E49" w:rsidRPr="00CE0424" w:rsidRDefault="003D3C45" w:rsidP="00311702">
      <w:pPr>
        <w:pStyle w:val="3GPPHeader"/>
        <w:rPr>
          <w:sz w:val="22"/>
          <w:szCs w:val="22"/>
        </w:rPr>
      </w:pPr>
      <w:r>
        <w:rPr>
          <w:sz w:val="22"/>
          <w:szCs w:val="22"/>
        </w:rPr>
        <w:t>Title:</w:t>
      </w:r>
      <w:r w:rsidR="00E90E49" w:rsidRPr="00CE0424">
        <w:rPr>
          <w:sz w:val="22"/>
          <w:szCs w:val="22"/>
        </w:rPr>
        <w:tab/>
      </w:r>
      <w:r w:rsidR="00F723F0">
        <w:rPr>
          <w:sz w:val="22"/>
          <w:szCs w:val="22"/>
        </w:rPr>
        <w:t>System information content</w:t>
      </w:r>
      <w:r w:rsidR="00D6138F" w:rsidRPr="00D6138F">
        <w:rPr>
          <w:sz w:val="22"/>
          <w:szCs w:val="22"/>
        </w:rPr>
        <w:t xml:space="preserve"> at network sharing</w:t>
      </w:r>
    </w:p>
    <w:p w14:paraId="3E9AB1B6" w14:textId="7BE2E57E" w:rsidR="00E90E49" w:rsidRDefault="00E90E49" w:rsidP="007146AF">
      <w:pPr>
        <w:pStyle w:val="3GPPHeader"/>
        <w:rPr>
          <w:sz w:val="22"/>
          <w:szCs w:val="22"/>
        </w:rPr>
      </w:pPr>
      <w:r w:rsidRPr="00CE0424">
        <w:rPr>
          <w:sz w:val="22"/>
          <w:szCs w:val="22"/>
        </w:rPr>
        <w:t>Document for:</w:t>
      </w:r>
      <w:r w:rsidRPr="00CE0424">
        <w:rPr>
          <w:sz w:val="22"/>
          <w:szCs w:val="22"/>
        </w:rPr>
        <w:tab/>
      </w:r>
      <w:r w:rsidRPr="006B0ED3">
        <w:rPr>
          <w:sz w:val="22"/>
          <w:szCs w:val="22"/>
        </w:rPr>
        <w:t>Discussion, Decision</w:t>
      </w:r>
    </w:p>
    <w:p w14:paraId="4FA057C0" w14:textId="77777777" w:rsidR="00E90E49" w:rsidRPr="00CE0424" w:rsidRDefault="00E90E49" w:rsidP="00CE0424">
      <w:pPr>
        <w:pStyle w:val="Heading1"/>
      </w:pPr>
      <w:r w:rsidRPr="00CE0424">
        <w:t>Introduction</w:t>
      </w:r>
    </w:p>
    <w:p w14:paraId="5CE9C13D" w14:textId="4149B93B" w:rsidR="00A82311" w:rsidRPr="001D7648" w:rsidRDefault="001D7648" w:rsidP="00A33586">
      <w:pPr>
        <w:pStyle w:val="BodyText"/>
      </w:pPr>
      <w:r w:rsidRPr="001D7648">
        <w:t xml:space="preserve">RAN2 has made the following agreements for </w:t>
      </w:r>
      <w:r w:rsidR="00F24C07">
        <w:t xml:space="preserve">NR </w:t>
      </w:r>
      <w:r w:rsidRPr="001D7648">
        <w:t>minimum SI:</w:t>
      </w:r>
    </w:p>
    <w:p w14:paraId="3A3C2FE1" w14:textId="63F3363A" w:rsidR="001D7648" w:rsidRDefault="00F24C07" w:rsidP="001D7648">
      <w:pPr>
        <w:pStyle w:val="BodyText"/>
        <w:ind w:left="567"/>
      </w:pPr>
      <w:r>
        <w:t>1.</w:t>
      </w:r>
      <w:r w:rsidR="001D7648">
        <w:t xml:space="preserve"> Minimum SI includes at </w:t>
      </w:r>
      <w:r w:rsidR="001D7648" w:rsidRPr="00F723F0">
        <w:t>least SFN, list of PLMN, Cell</w:t>
      </w:r>
      <w:r w:rsidR="001D7648">
        <w:t xml:space="preserve"> ID, cell camping parameters, RACH parameters.  </w:t>
      </w:r>
    </w:p>
    <w:p w14:paraId="32059751" w14:textId="2BD2AF80" w:rsidR="001D7648" w:rsidRDefault="00F24C07" w:rsidP="001D7648">
      <w:pPr>
        <w:pStyle w:val="BodyText"/>
        <w:ind w:left="567"/>
      </w:pPr>
      <w:r>
        <w:t>2.</w:t>
      </w:r>
      <w:r w:rsidR="001D7648">
        <w:t xml:space="preserve"> Scheduling information in minimum SI includes an indicator whether the concerned SI-block is periodically broadcasted or provided on demand.</w:t>
      </w:r>
    </w:p>
    <w:p w14:paraId="1B8ACA55" w14:textId="7940D06F" w:rsidR="001D7648" w:rsidRDefault="00F24C07" w:rsidP="001D7648">
      <w:pPr>
        <w:pStyle w:val="BodyText"/>
        <w:ind w:left="567"/>
      </w:pPr>
      <w:r>
        <w:t>3.</w:t>
      </w:r>
      <w:r w:rsidR="001D7648">
        <w:t xml:space="preserve"> Parameters required for requesting other SI-block(s) (if any needed, e.g. RACH preambles for request) if network allows on demand mechanism shall be included in minimum SI.</w:t>
      </w:r>
    </w:p>
    <w:p w14:paraId="13B808A9" w14:textId="31D1F77B" w:rsidR="001D7648" w:rsidRDefault="00F24C07" w:rsidP="001D7648">
      <w:pPr>
        <w:pStyle w:val="BodyText"/>
        <w:ind w:left="567"/>
        <w:rPr>
          <w:highlight w:val="green"/>
        </w:rPr>
      </w:pPr>
      <w:r>
        <w:t>4.</w:t>
      </w:r>
      <w:r w:rsidR="001D7648">
        <w:t xml:space="preserve"> Cell-reselection neighbouring cell information is considered as other SI and can be provided on demand based on UE request.</w:t>
      </w:r>
    </w:p>
    <w:p w14:paraId="1A62DDD0" w14:textId="0B0BC7F9" w:rsidR="00032876" w:rsidRPr="00A33586" w:rsidRDefault="00032876" w:rsidP="00A33586">
      <w:pPr>
        <w:pStyle w:val="BodyText"/>
      </w:pPr>
      <w:r w:rsidRPr="00940759">
        <w:t xml:space="preserve">This document contains further </w:t>
      </w:r>
      <w:r w:rsidR="00940759">
        <w:t xml:space="preserve">discussions on the </w:t>
      </w:r>
      <w:r w:rsidR="00F723F0">
        <w:t xml:space="preserve">system information </w:t>
      </w:r>
      <w:r w:rsidR="00940759">
        <w:t xml:space="preserve">content </w:t>
      </w:r>
      <w:r w:rsidR="00883D5D">
        <w:t xml:space="preserve">when supporting </w:t>
      </w:r>
      <w:r w:rsidR="008D11DD">
        <w:t>network sharing</w:t>
      </w:r>
      <w:r w:rsidR="006B0ED3">
        <w:t>.</w:t>
      </w:r>
    </w:p>
    <w:p w14:paraId="772EEB2D" w14:textId="09D1CDB5" w:rsidR="001643A8" w:rsidRDefault="004000E8" w:rsidP="00CE0424">
      <w:pPr>
        <w:pStyle w:val="Heading1"/>
      </w:pPr>
      <w:bookmarkStart w:id="0" w:name="_Ref178064866"/>
      <w:r w:rsidRPr="00CE0424">
        <w:t>Discussion</w:t>
      </w:r>
      <w:bookmarkEnd w:id="0"/>
    </w:p>
    <w:p w14:paraId="6780BB74" w14:textId="1BC21DCC" w:rsidR="00664C56" w:rsidRDefault="00664C56" w:rsidP="00664C56">
      <w:pPr>
        <w:pStyle w:val="Heading2"/>
      </w:pPr>
      <w:r>
        <w:t xml:space="preserve">NR minimum SI </w:t>
      </w:r>
      <w:r w:rsidR="0011039F">
        <w:t xml:space="preserve">at </w:t>
      </w:r>
      <w:r>
        <w:t>network sharing</w:t>
      </w:r>
    </w:p>
    <w:p w14:paraId="3B0C5855" w14:textId="1DF32CAD" w:rsidR="00314489" w:rsidRPr="00664C56" w:rsidRDefault="00C7516B" w:rsidP="0025175F">
      <w:r>
        <w:t>The UE needs to</w:t>
      </w:r>
      <w:r w:rsidR="00446666">
        <w:t xml:space="preserve"> </w:t>
      </w:r>
      <w:r w:rsidR="00446666" w:rsidRPr="00446666">
        <w:t xml:space="preserve">determine </w:t>
      </w:r>
      <w:r w:rsidR="00664C56">
        <w:t xml:space="preserve">if a cell belongs to its PLMN and </w:t>
      </w:r>
      <w:r w:rsidR="00446666" w:rsidRPr="00446666">
        <w:t xml:space="preserve">whether </w:t>
      </w:r>
      <w:r w:rsidR="00446666">
        <w:t xml:space="preserve">it is </w:t>
      </w:r>
      <w:r w:rsidR="00446666" w:rsidRPr="00446666">
        <w:t>allowed in the cell prior to accessing the cell</w:t>
      </w:r>
      <w:r w:rsidR="00314489" w:rsidRPr="00446666">
        <w:t>.</w:t>
      </w:r>
      <w:r w:rsidR="00664C56">
        <w:t xml:space="preserve"> </w:t>
      </w:r>
      <w:r w:rsidR="00446666" w:rsidRPr="00446666">
        <w:t xml:space="preserve">As already agreed in RAN2 the </w:t>
      </w:r>
      <w:r w:rsidR="00664C56">
        <w:t xml:space="preserve">NR </w:t>
      </w:r>
      <w:r w:rsidR="00446666"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00446666" w:rsidRPr="00446666">
        <w:t xml:space="preserve">The UE </w:t>
      </w:r>
      <w:r>
        <w:t xml:space="preserve">should thus be able to determine </w:t>
      </w:r>
      <w:r w:rsidR="00446666" w:rsidRPr="00446666">
        <w:t>what PLMNs that are sharing the cell</w:t>
      </w:r>
      <w:r>
        <w:t>,</w:t>
      </w:r>
      <w:r w:rsidR="00446666" w:rsidRPr="00446666">
        <w:t xml:space="preserve"> </w:t>
      </w:r>
      <w:r>
        <w:t xml:space="preserve">and if the UE is allowed to access the cell, </w:t>
      </w:r>
      <w:r w:rsidR="00446666" w:rsidRPr="00446666">
        <w:t>by reading the broadcasted minimum SI.</w:t>
      </w:r>
      <w:r w:rsidR="00446666">
        <w:t xml:space="preserve"> </w:t>
      </w:r>
    </w:p>
    <w:p w14:paraId="79056B7E" w14:textId="0CAB636B" w:rsidR="00DE6D94" w:rsidRDefault="00C03F59" w:rsidP="009E3EA1">
      <w:pPr>
        <w:pStyle w:val="BodyText"/>
      </w:pPr>
      <w:bookmarkStart w:id="1" w:name="_Toc347822666"/>
      <w:bookmarkStart w:id="2" w:name="_Toc347823812"/>
      <w:bookmarkStart w:id="3" w:name="_Toc347823993"/>
      <w:bookmarkStart w:id="4" w:name="_Toc347824244"/>
      <w:r w:rsidRPr="004B66A7">
        <w:t>In LTE up to 6 different PLMNs are supported for network sharing. With the introduction of NR</w:t>
      </w:r>
      <w:r w:rsidR="00137E2C">
        <w:t>,</w:t>
      </w:r>
      <w:r w:rsidRPr="004B66A7">
        <w:t xml:space="preserve"> it can be foreseen that there will be more virtual operators </w:t>
      </w:r>
      <w:r w:rsidR="004B66A7" w:rsidRPr="004B66A7">
        <w:t xml:space="preserve">and </w:t>
      </w:r>
      <w:r w:rsidR="003B1310">
        <w:t xml:space="preserve">that </w:t>
      </w:r>
      <w:r w:rsidR="004B66A7" w:rsidRPr="004B66A7">
        <w:t xml:space="preserve">6 PLMNs </w:t>
      </w:r>
      <w:r w:rsidR="003B1310">
        <w:t xml:space="preserve">may </w:t>
      </w:r>
      <w:r w:rsidR="004B66A7" w:rsidRPr="004B66A7">
        <w:t xml:space="preserve">not be sufficient. </w:t>
      </w:r>
      <w:r w:rsidR="00F64970">
        <w:t xml:space="preserve">There may also be a need for differentiation of </w:t>
      </w:r>
      <w:r w:rsidR="004B66A7" w:rsidRPr="004B66A7">
        <w:t>services</w:t>
      </w:r>
      <w:r w:rsidR="00F64970">
        <w:t>,</w:t>
      </w:r>
      <w:r w:rsidR="004B66A7" w:rsidRPr="004B66A7">
        <w:t xml:space="preserve"> </w:t>
      </w:r>
      <w:r w:rsidR="00432A30">
        <w:t xml:space="preserve">where </w:t>
      </w:r>
      <w:r w:rsidR="004B66A7" w:rsidRPr="004B66A7">
        <w:t>address</w:t>
      </w:r>
      <w:r w:rsidR="00432A30">
        <w:t>ing</w:t>
      </w:r>
      <w:r w:rsidR="004B66A7" w:rsidRPr="004B66A7">
        <w:t xml:space="preserve"> through different PLMN IDs</w:t>
      </w:r>
      <w:r w:rsidR="00432A30">
        <w:t xml:space="preserve"> is an option</w:t>
      </w:r>
      <w:r w:rsidR="00F64970">
        <w:t xml:space="preserve">. </w:t>
      </w:r>
    </w:p>
    <w:p w14:paraId="29EDA3E3" w14:textId="24D66CB7" w:rsidR="00600790" w:rsidRDefault="00600790" w:rsidP="009E3EA1">
      <w:pPr>
        <w:pStyle w:val="BodyText"/>
      </w:pPr>
      <w:r>
        <w:t>With a large number of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11BD616" w14:textId="618C27C8" w:rsidR="00C7516B" w:rsidRDefault="00C7516B" w:rsidP="00137E2C">
      <w:pPr>
        <w:pStyle w:val="Observation"/>
      </w:pPr>
      <w:bookmarkStart w:id="5" w:name="_Toc477363375"/>
      <w:bookmarkStart w:id="6" w:name="_Toc478146547"/>
      <w:bookmarkStart w:id="7" w:name="_Toc478173317"/>
      <w:bookmarkStart w:id="8" w:name="_Toc481426014"/>
      <w:bookmarkStart w:id="9" w:name="_Toc481428478"/>
      <w:bookmarkStart w:id="10" w:name="_Toc481597837"/>
      <w:bookmarkStart w:id="11" w:name="_Toc481795303"/>
      <w:bookmarkStart w:id="12" w:name="_Toc481795411"/>
      <w:bookmarkStart w:id="13" w:name="_Toc484790518"/>
      <w:bookmarkStart w:id="14" w:name="_Toc485424166"/>
      <w:bookmarkStart w:id="15" w:name="_Toc485424290"/>
      <w:bookmarkStart w:id="16" w:name="_Toc490068473"/>
      <w:bookmarkStart w:id="17" w:name="_Toc490259741"/>
      <w:r>
        <w:t>The PLMN list is part of the minimum SI and thus periodically broadcasted</w:t>
      </w:r>
      <w:bookmarkEnd w:id="5"/>
      <w:r w:rsidR="00FD2939">
        <w:t>.</w:t>
      </w:r>
      <w:bookmarkEnd w:id="6"/>
      <w:bookmarkEnd w:id="7"/>
      <w:bookmarkEnd w:id="8"/>
      <w:bookmarkEnd w:id="9"/>
      <w:bookmarkEnd w:id="10"/>
      <w:bookmarkEnd w:id="11"/>
      <w:bookmarkEnd w:id="12"/>
      <w:bookmarkEnd w:id="13"/>
      <w:bookmarkEnd w:id="14"/>
      <w:bookmarkEnd w:id="15"/>
      <w:bookmarkEnd w:id="16"/>
      <w:bookmarkEnd w:id="17"/>
    </w:p>
    <w:p w14:paraId="13336242" w14:textId="23D557DF" w:rsidR="0007378B" w:rsidRPr="00816EDA" w:rsidRDefault="007A13A1" w:rsidP="00843546">
      <w:pPr>
        <w:pStyle w:val="Proposal"/>
      </w:pPr>
      <w:bookmarkStart w:id="18" w:name="_Ref473919487"/>
      <w:bookmarkStart w:id="19" w:name="_Toc473924249"/>
      <w:bookmarkStart w:id="20" w:name="_Toc473926079"/>
      <w:bookmarkStart w:id="21" w:name="_Toc476819854"/>
      <w:bookmarkStart w:id="22" w:name="_Toc477363377"/>
      <w:bookmarkStart w:id="23" w:name="_Toc478145933"/>
      <w:bookmarkStart w:id="24" w:name="_Toc478145994"/>
      <w:bookmarkStart w:id="25" w:name="_Toc478146550"/>
      <w:bookmarkStart w:id="26" w:name="_Toc478173320"/>
      <w:bookmarkStart w:id="27" w:name="_Toc481426016"/>
      <w:bookmarkStart w:id="28" w:name="_Toc481428482"/>
      <w:bookmarkStart w:id="29" w:name="_Toc481597826"/>
      <w:bookmarkStart w:id="30" w:name="_Toc481795306"/>
      <w:bookmarkStart w:id="31" w:name="_Toc481795408"/>
      <w:bookmarkStart w:id="32" w:name="_Toc484789628"/>
      <w:bookmarkStart w:id="33" w:name="_Toc484790515"/>
      <w:bookmarkStart w:id="34" w:name="_Toc485424169"/>
      <w:bookmarkStart w:id="35" w:name="_Toc485424293"/>
      <w:bookmarkStart w:id="36" w:name="_Toc490068463"/>
      <w:bookmarkStart w:id="37" w:name="_Toc490259738"/>
      <w:r w:rsidRPr="00816EDA">
        <w:t>NR support</w:t>
      </w:r>
      <w:r w:rsidR="006A1B0C" w:rsidRPr="00816EDA">
        <w:t>s</w:t>
      </w:r>
      <w:r w:rsidRPr="00816EDA">
        <w:t xml:space="preserve"> </w:t>
      </w:r>
      <w:r w:rsidR="00F36842">
        <w:t>that more than 6 PLMNs share</w:t>
      </w:r>
      <w:r w:rsidRPr="00816EDA">
        <w:t xml:space="preserve"> a cell</w:t>
      </w:r>
      <w:bookmarkEnd w:id="1"/>
      <w:bookmarkEnd w:id="2"/>
      <w:bookmarkEnd w:id="3"/>
      <w:bookmarkEnd w:id="4"/>
      <w:bookmarkEnd w:id="18"/>
      <w:bookmarkEnd w:id="19"/>
      <w:bookmarkEnd w:id="20"/>
      <w:bookmarkEnd w:id="21"/>
      <w:bookmarkEnd w:id="22"/>
      <w:r w:rsidR="00FD2939" w:rsidRPr="00816EDA">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F8AF6BB" w14:textId="6399772B" w:rsidR="00C7516B" w:rsidRPr="00C7516B" w:rsidRDefault="00C7516B" w:rsidP="00843546">
      <w:pPr>
        <w:pStyle w:val="Proposal"/>
      </w:pPr>
      <w:bookmarkStart w:id="38" w:name="_Toc477363378"/>
      <w:bookmarkStart w:id="39" w:name="_Toc478145934"/>
      <w:bookmarkStart w:id="40" w:name="_Toc478145995"/>
      <w:bookmarkStart w:id="41" w:name="_Toc478146551"/>
      <w:bookmarkStart w:id="42" w:name="_Toc478173321"/>
      <w:bookmarkStart w:id="43" w:name="_Toc481426017"/>
      <w:bookmarkStart w:id="44" w:name="_Toc481428483"/>
      <w:bookmarkStart w:id="45" w:name="_Toc481597827"/>
      <w:bookmarkStart w:id="46" w:name="_Toc481795307"/>
      <w:bookmarkStart w:id="47" w:name="_Toc481795409"/>
      <w:bookmarkStart w:id="48" w:name="_Toc484789629"/>
      <w:bookmarkStart w:id="49" w:name="_Toc484790516"/>
      <w:bookmarkStart w:id="50" w:name="_Toc485424170"/>
      <w:bookmarkStart w:id="51" w:name="_Toc485424294"/>
      <w:bookmarkStart w:id="52" w:name="_Toc490068464"/>
      <w:bookmarkStart w:id="53" w:name="_Toc490259739"/>
      <w:r>
        <w:t>Some PLMN IDs, and the corresponding PLMN specifi</w:t>
      </w:r>
      <w:r w:rsidR="00600790">
        <w:t>c info, may be included in the o</w:t>
      </w:r>
      <w:r>
        <w:t xml:space="preserve">ther SI. An indication that there are more PLMNs available is then included in the </w:t>
      </w:r>
      <w:r w:rsidR="00FC71A0">
        <w:t>m</w:t>
      </w:r>
      <w:r>
        <w:t>inimum SI.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B2C0862" w14:textId="77777777" w:rsidR="009E3EA1" w:rsidRDefault="009E3EA1" w:rsidP="009E3EA1">
      <w:pPr>
        <w:pStyle w:val="BodyText"/>
      </w:pPr>
    </w:p>
    <w:p w14:paraId="0EE08401" w14:textId="6410D77A" w:rsidR="0011039F" w:rsidRPr="00137E2C" w:rsidRDefault="00FC71A0" w:rsidP="00CE0424">
      <w:pPr>
        <w:pStyle w:val="Heading2"/>
      </w:pPr>
      <w:r>
        <w:lastRenderedPageBreak/>
        <w:t>System information</w:t>
      </w:r>
      <w:r w:rsidR="0011039F" w:rsidRPr="00137E2C">
        <w:t xml:space="preserve"> content per PLMN</w:t>
      </w:r>
    </w:p>
    <w:p w14:paraId="267BFB40" w14:textId="0E3A4EEE" w:rsidR="0011039F" w:rsidRDefault="0095303D" w:rsidP="0011039F">
      <w:r>
        <w:t xml:space="preserve">In a shared network most of the system information parameters are typically common for the different PLMNs. </w:t>
      </w:r>
      <w:r w:rsidR="0011039F" w:rsidRPr="005C3313">
        <w:t xml:space="preserve">Issues have </w:t>
      </w:r>
      <w:r>
        <w:t xml:space="preserve">however </w:t>
      </w:r>
      <w:r w:rsidR="0011039F" w:rsidRPr="005C3313">
        <w:t>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0011039F" w:rsidRPr="00C93211">
        <w:t>ll(s) being part of a different tracking area than the surrounding cells of an operator, the UE</w:t>
      </w:r>
      <w:r w:rsidR="0011039F">
        <w:t xml:space="preserve">s </w:t>
      </w:r>
      <w:r w:rsidR="0011039F" w:rsidRPr="00C93211">
        <w:t xml:space="preserve">perform a Tracking Area update when entering and/or leaving the shared area/cell(s), </w:t>
      </w:r>
      <w:r w:rsidR="0011039F">
        <w:t xml:space="preserve">which </w:t>
      </w:r>
      <w:r w:rsidR="0011039F" w:rsidRPr="00C93211">
        <w:t xml:space="preserve">thus </w:t>
      </w:r>
      <w:r w:rsidR="0011039F">
        <w:t>may lead</w:t>
      </w:r>
      <w:r w:rsidR="0011039F" w:rsidRPr="00C93211">
        <w:t xml:space="preserve"> to a lot of </w:t>
      </w:r>
      <w:r w:rsidR="0011039F">
        <w:t xml:space="preserve">additional </w:t>
      </w:r>
      <w:r w:rsidR="0011039F" w:rsidRPr="00C93211">
        <w:t>signalling.</w:t>
      </w:r>
    </w:p>
    <w:p w14:paraId="530D685D" w14:textId="398D695D" w:rsidR="00137E2C" w:rsidRDefault="0038362B" w:rsidP="0038362B">
      <w:r>
        <w:t xml:space="preserve">At RAN#76, CRs were agreed for LTE Rel-14 to support </w:t>
      </w:r>
      <w:r w:rsidR="00F36842">
        <w:t>configuration of</w:t>
      </w:r>
      <w:r>
        <w:t xml:space="preserve"> Tracking Area</w:t>
      </w:r>
      <w:r w:rsidR="00F36842">
        <w:t xml:space="preserve"> </w:t>
      </w:r>
      <w:r>
        <w:t xml:space="preserve">and </w:t>
      </w:r>
      <w:r w:rsidR="00F36842">
        <w:t xml:space="preserve">Cell ID </w:t>
      </w:r>
      <w:r>
        <w:t>per PLMN as release extensions. To avoid backwards compatibility issues, the same support should thus be included already from the first release of NR.</w:t>
      </w:r>
      <w:bookmarkStart w:id="54" w:name="_Toc478145936"/>
      <w:bookmarkStart w:id="55" w:name="_Toc478145997"/>
      <w:bookmarkEnd w:id="54"/>
    </w:p>
    <w:p w14:paraId="3CC9F3F5" w14:textId="573402AC" w:rsidR="0011039F" w:rsidRDefault="00816EDA" w:rsidP="00137E2C">
      <w:pPr>
        <w:pStyle w:val="Proposal"/>
      </w:pPr>
      <w:bookmarkStart w:id="56" w:name="_Toc478146552"/>
      <w:bookmarkStart w:id="57" w:name="_Toc478173322"/>
      <w:bookmarkStart w:id="58" w:name="_Toc481426018"/>
      <w:bookmarkStart w:id="59" w:name="_Toc481428484"/>
      <w:bookmarkStart w:id="60" w:name="_Toc481597828"/>
      <w:bookmarkStart w:id="61" w:name="_Toc481795308"/>
      <w:bookmarkStart w:id="62" w:name="_Toc481795410"/>
      <w:bookmarkStart w:id="63" w:name="_Toc484789630"/>
      <w:bookmarkStart w:id="64" w:name="_Toc484790517"/>
      <w:bookmarkStart w:id="65" w:name="_Toc485424171"/>
      <w:bookmarkStart w:id="66" w:name="_Toc485424295"/>
      <w:bookmarkStart w:id="67" w:name="_Toc490068465"/>
      <w:bookmarkStart w:id="68" w:name="_Toc490259740"/>
      <w:r>
        <w:t xml:space="preserve">It should be possible to set the Tracking Area Code and Cell IDs per PLMN in the PLMN list in the NR </w:t>
      </w:r>
      <w:r w:rsidR="00FC71A0">
        <w:t>system information</w:t>
      </w:r>
      <w:r>
        <w:t>.</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EE1555" w14:textId="77777777" w:rsidR="00F723F0" w:rsidRDefault="00F723F0" w:rsidP="0095303D"/>
    <w:p w14:paraId="5ECB8F42" w14:textId="7A741970" w:rsidR="00F723F0" w:rsidRPr="0011039F" w:rsidRDefault="00F723F0" w:rsidP="0095303D">
      <w:r>
        <w:t xml:space="preserve">Other parameters in the system information that </w:t>
      </w:r>
      <w:r w:rsidR="00FC71A0">
        <w:t xml:space="preserve">may need to be </w:t>
      </w:r>
      <w:r>
        <w:t>configure</w:t>
      </w:r>
      <w:r w:rsidR="00FC71A0">
        <w:t>d</w:t>
      </w:r>
      <w:r>
        <w:t xml:space="preserve"> differently per PLMN are </w:t>
      </w:r>
      <w:r w:rsidR="002705D1">
        <w:t xml:space="preserve">e.g. </w:t>
      </w:r>
      <w:r w:rsidR="00FC71A0">
        <w:t>access control parameters</w:t>
      </w:r>
      <w:r w:rsidR="0095303D">
        <w:t>.</w:t>
      </w:r>
    </w:p>
    <w:p w14:paraId="5BADB776" w14:textId="0B4671C4" w:rsidR="00664C56" w:rsidRDefault="00664C56" w:rsidP="00690B46"/>
    <w:p w14:paraId="5106ADDB" w14:textId="77777777" w:rsidR="00C01F33" w:rsidRPr="00CE0424" w:rsidRDefault="00C01F33" w:rsidP="00CE0424">
      <w:pPr>
        <w:pStyle w:val="Heading1"/>
      </w:pPr>
      <w:r w:rsidRPr="00CE0424">
        <w:t>Conclusion</w:t>
      </w:r>
    </w:p>
    <w:p w14:paraId="2AEA75C3" w14:textId="77777777" w:rsidR="000226F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FB482F7" w14:textId="77777777" w:rsidR="000226FA" w:rsidRDefault="000226FA">
      <w:pPr>
        <w:pStyle w:val="TOC1"/>
        <w:rPr>
          <w:rFonts w:asciiTheme="minorHAnsi" w:eastAsiaTheme="minorEastAsia" w:hAnsiTheme="minorHAnsi" w:cstheme="minorBidi"/>
          <w:b w:val="0"/>
          <w:sz w:val="22"/>
          <w:lang w:val="sv-SE" w:eastAsia="sv-SE"/>
        </w:rPr>
      </w:pPr>
      <w:bookmarkStart w:id="69" w:name="_GoBack"/>
      <w:bookmarkEnd w:id="69"/>
      <w:r>
        <w:t>Observation 1</w:t>
      </w:r>
      <w:r>
        <w:rPr>
          <w:rFonts w:asciiTheme="minorHAnsi" w:eastAsiaTheme="minorEastAsia" w:hAnsiTheme="minorHAnsi" w:cstheme="minorBidi"/>
          <w:b w:val="0"/>
          <w:sz w:val="22"/>
          <w:lang w:val="sv-SE" w:eastAsia="sv-SE"/>
        </w:rPr>
        <w:tab/>
      </w:r>
      <w:r>
        <w:t>The PLMN list is part of the minimum SI and thus periodically broadcasted.</w:t>
      </w:r>
    </w:p>
    <w:p w14:paraId="1E2CCF0F" w14:textId="77777777" w:rsidR="008E065E" w:rsidRDefault="008E065E" w:rsidP="008E065E">
      <w:pPr>
        <w:pStyle w:val="BodyText"/>
        <w:rPr>
          <w:b/>
          <w:bCs/>
        </w:rPr>
      </w:pPr>
      <w:r>
        <w:rPr>
          <w:b/>
          <w:bCs/>
        </w:rPr>
        <w:fldChar w:fldCharType="end"/>
      </w:r>
    </w:p>
    <w:p w14:paraId="41A7AEC1" w14:textId="77777777" w:rsidR="000226F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8E7FA4D" w14:textId="77777777" w:rsidR="000226FA" w:rsidRDefault="000226FA">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NR supports that more than 6 PLMNs share a cell.</w:t>
      </w:r>
    </w:p>
    <w:p w14:paraId="567A5428" w14:textId="77777777" w:rsidR="000226FA" w:rsidRDefault="000226FA">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Some PLMN IDs, and the corresponding PLMN specific info, may be included in the other SI. An indication that there are more PLMNs available is then included in the minimum SI.</w:t>
      </w:r>
    </w:p>
    <w:p w14:paraId="2DFB69DC" w14:textId="77777777" w:rsidR="000226FA" w:rsidRDefault="000226FA">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It should be possible to set the Tracking Area Code and Cell IDs per PLMN in the PLMN list in the NR system information.</w:t>
      </w:r>
    </w:p>
    <w:p w14:paraId="4A1DF3A2" w14:textId="33C10187" w:rsidR="003A7EF3" w:rsidRPr="007354EA" w:rsidRDefault="008E065E" w:rsidP="007354EA">
      <w:pPr>
        <w:rPr>
          <w:b/>
          <w:bCs/>
        </w:rPr>
      </w:pPr>
      <w:r>
        <w:rPr>
          <w:b/>
          <w:bCs/>
        </w:rPr>
        <w:fldChar w:fldCharType="end"/>
      </w:r>
    </w:p>
    <w:sectPr w:rsidR="003A7EF3" w:rsidRPr="0073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0EBF8" w14:textId="77777777" w:rsidR="003B1EDC" w:rsidRDefault="003B1EDC">
      <w:r>
        <w:separator/>
      </w:r>
    </w:p>
  </w:endnote>
  <w:endnote w:type="continuationSeparator" w:id="0">
    <w:p w14:paraId="734F513E" w14:textId="77777777" w:rsidR="003B1EDC" w:rsidRDefault="003B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25A54ED4" w:rsidR="00DE4E43" w:rsidRDefault="00DE4E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26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26F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5B258" w14:textId="77777777" w:rsidR="003B1EDC" w:rsidRDefault="003B1EDC">
      <w:r>
        <w:separator/>
      </w:r>
    </w:p>
  </w:footnote>
  <w:footnote w:type="continuationSeparator" w:id="0">
    <w:p w14:paraId="3A7ECC1D" w14:textId="77777777" w:rsidR="003B1EDC" w:rsidRDefault="003B1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DE4E43" w:rsidRDefault="00DE4E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501D9"/>
    <w:multiLevelType w:val="hybridMultilevel"/>
    <w:tmpl w:val="BC6E57EA"/>
    <w:lvl w:ilvl="0" w:tplc="63CCEE40">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484E1B"/>
    <w:multiLevelType w:val="hybridMultilevel"/>
    <w:tmpl w:val="5E845B8A"/>
    <w:lvl w:ilvl="0" w:tplc="654EDC34">
      <w:start w:val="4"/>
      <w:numFmt w:val="bullet"/>
      <w:lvlText w:val=""/>
      <w:lvlJc w:val="left"/>
      <w:pPr>
        <w:ind w:left="720" w:hanging="360"/>
      </w:pPr>
      <w:rPr>
        <w:rFonts w:ascii="Wingdings" w:eastAsia="Times New Roman" w:hAnsi="Wingdings" w:cs="Times New Roman"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C2E4AD8"/>
    <w:multiLevelType w:val="hybridMultilevel"/>
    <w:tmpl w:val="8864D538"/>
    <w:lvl w:ilvl="0" w:tplc="DCBCA73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5"/>
  </w:num>
  <w:num w:numId="15">
    <w:abstractNumId w:val="14"/>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5D15"/>
    <w:rsid w:val="000226FA"/>
    <w:rsid w:val="0002564D"/>
    <w:rsid w:val="00025ECA"/>
    <w:rsid w:val="000270D6"/>
    <w:rsid w:val="00027939"/>
    <w:rsid w:val="000325B8"/>
    <w:rsid w:val="00032876"/>
    <w:rsid w:val="00034C15"/>
    <w:rsid w:val="00036BA1"/>
    <w:rsid w:val="000422E2"/>
    <w:rsid w:val="00042F22"/>
    <w:rsid w:val="00042FD6"/>
    <w:rsid w:val="000444EF"/>
    <w:rsid w:val="000514A9"/>
    <w:rsid w:val="00052A07"/>
    <w:rsid w:val="000534E3"/>
    <w:rsid w:val="0005606A"/>
    <w:rsid w:val="00057117"/>
    <w:rsid w:val="000616E7"/>
    <w:rsid w:val="000619FA"/>
    <w:rsid w:val="0006487E"/>
    <w:rsid w:val="00065E1A"/>
    <w:rsid w:val="00067548"/>
    <w:rsid w:val="0007378B"/>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A6555"/>
    <w:rsid w:val="000B2719"/>
    <w:rsid w:val="000B3A8F"/>
    <w:rsid w:val="000B4AB9"/>
    <w:rsid w:val="000B58C3"/>
    <w:rsid w:val="000B61E9"/>
    <w:rsid w:val="000C165A"/>
    <w:rsid w:val="000C2E19"/>
    <w:rsid w:val="000D0D07"/>
    <w:rsid w:val="000D4797"/>
    <w:rsid w:val="000E0527"/>
    <w:rsid w:val="000E1E92"/>
    <w:rsid w:val="000E2B98"/>
    <w:rsid w:val="000E78B4"/>
    <w:rsid w:val="000F06D6"/>
    <w:rsid w:val="000F0EB1"/>
    <w:rsid w:val="000F1106"/>
    <w:rsid w:val="000F3982"/>
    <w:rsid w:val="000F3BE9"/>
    <w:rsid w:val="000F3F6C"/>
    <w:rsid w:val="000F6DF3"/>
    <w:rsid w:val="001005FF"/>
    <w:rsid w:val="001062FB"/>
    <w:rsid w:val="001063E6"/>
    <w:rsid w:val="0011039F"/>
    <w:rsid w:val="00113CF4"/>
    <w:rsid w:val="0011476B"/>
    <w:rsid w:val="001153EA"/>
    <w:rsid w:val="00115643"/>
    <w:rsid w:val="00116765"/>
    <w:rsid w:val="0012162B"/>
    <w:rsid w:val="001219F5"/>
    <w:rsid w:val="00121A20"/>
    <w:rsid w:val="00122F2E"/>
    <w:rsid w:val="0012377F"/>
    <w:rsid w:val="00124314"/>
    <w:rsid w:val="00124AD6"/>
    <w:rsid w:val="00126B4A"/>
    <w:rsid w:val="00132FD0"/>
    <w:rsid w:val="001344C0"/>
    <w:rsid w:val="001346FA"/>
    <w:rsid w:val="00135252"/>
    <w:rsid w:val="00137AB5"/>
    <w:rsid w:val="00137E2C"/>
    <w:rsid w:val="00137F0B"/>
    <w:rsid w:val="00151E23"/>
    <w:rsid w:val="001526E0"/>
    <w:rsid w:val="001551B5"/>
    <w:rsid w:val="001643A8"/>
    <w:rsid w:val="001659C1"/>
    <w:rsid w:val="0016790D"/>
    <w:rsid w:val="00173A8E"/>
    <w:rsid w:val="00175267"/>
    <w:rsid w:val="00177795"/>
    <w:rsid w:val="0018143F"/>
    <w:rsid w:val="001821C8"/>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01F"/>
    <w:rsid w:val="001D7648"/>
    <w:rsid w:val="001E58E2"/>
    <w:rsid w:val="001E7AED"/>
    <w:rsid w:val="001F1703"/>
    <w:rsid w:val="001F3916"/>
    <w:rsid w:val="001F54C5"/>
    <w:rsid w:val="001F649E"/>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00"/>
    <w:rsid w:val="00225C54"/>
    <w:rsid w:val="00230765"/>
    <w:rsid w:val="002319E4"/>
    <w:rsid w:val="00235632"/>
    <w:rsid w:val="00235872"/>
    <w:rsid w:val="00241559"/>
    <w:rsid w:val="002435B3"/>
    <w:rsid w:val="002458EB"/>
    <w:rsid w:val="002500C8"/>
    <w:rsid w:val="0025175F"/>
    <w:rsid w:val="00257543"/>
    <w:rsid w:val="002617E7"/>
    <w:rsid w:val="00261FC8"/>
    <w:rsid w:val="00264228"/>
    <w:rsid w:val="00264334"/>
    <w:rsid w:val="0026473E"/>
    <w:rsid w:val="00266214"/>
    <w:rsid w:val="00267C83"/>
    <w:rsid w:val="002705D1"/>
    <w:rsid w:val="0027144F"/>
    <w:rsid w:val="00271F3A"/>
    <w:rsid w:val="00273278"/>
    <w:rsid w:val="002737F4"/>
    <w:rsid w:val="002805F5"/>
    <w:rsid w:val="00280751"/>
    <w:rsid w:val="0028280A"/>
    <w:rsid w:val="00286ACD"/>
    <w:rsid w:val="00287838"/>
    <w:rsid w:val="002907B5"/>
    <w:rsid w:val="002920D1"/>
    <w:rsid w:val="00292EB7"/>
    <w:rsid w:val="00296227"/>
    <w:rsid w:val="00296F44"/>
    <w:rsid w:val="0029777D"/>
    <w:rsid w:val="002A055E"/>
    <w:rsid w:val="002A1D4E"/>
    <w:rsid w:val="002A2869"/>
    <w:rsid w:val="002A5F0C"/>
    <w:rsid w:val="002B24D6"/>
    <w:rsid w:val="002C41E6"/>
    <w:rsid w:val="002C4C72"/>
    <w:rsid w:val="002C4F75"/>
    <w:rsid w:val="002D071A"/>
    <w:rsid w:val="002D24A9"/>
    <w:rsid w:val="002D34B2"/>
    <w:rsid w:val="002D7637"/>
    <w:rsid w:val="002E17F2"/>
    <w:rsid w:val="002E545C"/>
    <w:rsid w:val="002E7CAE"/>
    <w:rsid w:val="002F2771"/>
    <w:rsid w:val="002F37A9"/>
    <w:rsid w:val="00301CE6"/>
    <w:rsid w:val="0030256B"/>
    <w:rsid w:val="0030501F"/>
    <w:rsid w:val="00307BA1"/>
    <w:rsid w:val="00311702"/>
    <w:rsid w:val="00311E82"/>
    <w:rsid w:val="00313FD6"/>
    <w:rsid w:val="003143BD"/>
    <w:rsid w:val="00314489"/>
    <w:rsid w:val="00317B01"/>
    <w:rsid w:val="003203ED"/>
    <w:rsid w:val="00322C9F"/>
    <w:rsid w:val="00324C92"/>
    <w:rsid w:val="00324D23"/>
    <w:rsid w:val="00325073"/>
    <w:rsid w:val="00327365"/>
    <w:rsid w:val="00331751"/>
    <w:rsid w:val="00334579"/>
    <w:rsid w:val="00335858"/>
    <w:rsid w:val="00335AB1"/>
    <w:rsid w:val="00336BDA"/>
    <w:rsid w:val="00342BD7"/>
    <w:rsid w:val="00343A07"/>
    <w:rsid w:val="00346DB5"/>
    <w:rsid w:val="003477B1"/>
    <w:rsid w:val="0035482C"/>
    <w:rsid w:val="00357380"/>
    <w:rsid w:val="003602D9"/>
    <w:rsid w:val="003604CE"/>
    <w:rsid w:val="00370819"/>
    <w:rsid w:val="00370E47"/>
    <w:rsid w:val="00373B4C"/>
    <w:rsid w:val="003742AC"/>
    <w:rsid w:val="00377CE1"/>
    <w:rsid w:val="0038362B"/>
    <w:rsid w:val="00385BF0"/>
    <w:rsid w:val="003939FF"/>
    <w:rsid w:val="003A127C"/>
    <w:rsid w:val="003A2223"/>
    <w:rsid w:val="003A2A0F"/>
    <w:rsid w:val="003A45A1"/>
    <w:rsid w:val="003A5B0A"/>
    <w:rsid w:val="003A6BAC"/>
    <w:rsid w:val="003A7EF3"/>
    <w:rsid w:val="003B1310"/>
    <w:rsid w:val="003B159C"/>
    <w:rsid w:val="003B1EDC"/>
    <w:rsid w:val="003B369F"/>
    <w:rsid w:val="003B36A3"/>
    <w:rsid w:val="003B620F"/>
    <w:rsid w:val="003B7FE5"/>
    <w:rsid w:val="003C11C8"/>
    <w:rsid w:val="003C186C"/>
    <w:rsid w:val="003C2578"/>
    <w:rsid w:val="003C2702"/>
    <w:rsid w:val="003C7806"/>
    <w:rsid w:val="003D109F"/>
    <w:rsid w:val="003D2478"/>
    <w:rsid w:val="003D2FC4"/>
    <w:rsid w:val="003D3C45"/>
    <w:rsid w:val="003D405E"/>
    <w:rsid w:val="003D5B1F"/>
    <w:rsid w:val="003E15FA"/>
    <w:rsid w:val="003E55E4"/>
    <w:rsid w:val="003E74E3"/>
    <w:rsid w:val="003E75BA"/>
    <w:rsid w:val="003F05C7"/>
    <w:rsid w:val="003F1581"/>
    <w:rsid w:val="003F2CD4"/>
    <w:rsid w:val="003F55F6"/>
    <w:rsid w:val="003F6BBE"/>
    <w:rsid w:val="004000E8"/>
    <w:rsid w:val="00402E2B"/>
    <w:rsid w:val="0040512B"/>
    <w:rsid w:val="00405CA5"/>
    <w:rsid w:val="00407CD3"/>
    <w:rsid w:val="00410134"/>
    <w:rsid w:val="00410B72"/>
    <w:rsid w:val="00410F18"/>
    <w:rsid w:val="0041263E"/>
    <w:rsid w:val="00413AAC"/>
    <w:rsid w:val="00421105"/>
    <w:rsid w:val="00421444"/>
    <w:rsid w:val="004242F4"/>
    <w:rsid w:val="00427248"/>
    <w:rsid w:val="00432A30"/>
    <w:rsid w:val="00437447"/>
    <w:rsid w:val="00440B16"/>
    <w:rsid w:val="00441A92"/>
    <w:rsid w:val="00444F56"/>
    <w:rsid w:val="00446488"/>
    <w:rsid w:val="00446666"/>
    <w:rsid w:val="004517AA"/>
    <w:rsid w:val="00451811"/>
    <w:rsid w:val="00451B93"/>
    <w:rsid w:val="00452CAC"/>
    <w:rsid w:val="00457565"/>
    <w:rsid w:val="00457B71"/>
    <w:rsid w:val="00465F3A"/>
    <w:rsid w:val="004669E2"/>
    <w:rsid w:val="00470C31"/>
    <w:rsid w:val="004734D0"/>
    <w:rsid w:val="0047556B"/>
    <w:rsid w:val="00477768"/>
    <w:rsid w:val="00492BC5"/>
    <w:rsid w:val="004964F1"/>
    <w:rsid w:val="004A16BC"/>
    <w:rsid w:val="004A2B94"/>
    <w:rsid w:val="004B66A7"/>
    <w:rsid w:val="004B7C0C"/>
    <w:rsid w:val="004B7E99"/>
    <w:rsid w:val="004C3898"/>
    <w:rsid w:val="004D36B1"/>
    <w:rsid w:val="004D6162"/>
    <w:rsid w:val="004D7EBD"/>
    <w:rsid w:val="004E2680"/>
    <w:rsid w:val="004E28F9"/>
    <w:rsid w:val="004E462E"/>
    <w:rsid w:val="004E56DC"/>
    <w:rsid w:val="004E5EDB"/>
    <w:rsid w:val="004E76F4"/>
    <w:rsid w:val="004F0B4E"/>
    <w:rsid w:val="004F0B6C"/>
    <w:rsid w:val="004F2078"/>
    <w:rsid w:val="004F4DA3"/>
    <w:rsid w:val="00506557"/>
    <w:rsid w:val="0050677A"/>
    <w:rsid w:val="005108D8"/>
    <w:rsid w:val="005116F9"/>
    <w:rsid w:val="005153A7"/>
    <w:rsid w:val="005219CF"/>
    <w:rsid w:val="0052283C"/>
    <w:rsid w:val="00531534"/>
    <w:rsid w:val="005335E5"/>
    <w:rsid w:val="005338D0"/>
    <w:rsid w:val="00534B59"/>
    <w:rsid w:val="00535F56"/>
    <w:rsid w:val="00536759"/>
    <w:rsid w:val="00537C62"/>
    <w:rsid w:val="00546970"/>
    <w:rsid w:val="00554E19"/>
    <w:rsid w:val="0056121F"/>
    <w:rsid w:val="00572505"/>
    <w:rsid w:val="00576833"/>
    <w:rsid w:val="00580202"/>
    <w:rsid w:val="00582809"/>
    <w:rsid w:val="0058798C"/>
    <w:rsid w:val="005900FA"/>
    <w:rsid w:val="00593149"/>
    <w:rsid w:val="005935A4"/>
    <w:rsid w:val="005948C2"/>
    <w:rsid w:val="00595DCA"/>
    <w:rsid w:val="0059779B"/>
    <w:rsid w:val="005A209A"/>
    <w:rsid w:val="005A662D"/>
    <w:rsid w:val="005B0FE3"/>
    <w:rsid w:val="005B35D7"/>
    <w:rsid w:val="005B392A"/>
    <w:rsid w:val="005B3AA3"/>
    <w:rsid w:val="005B6F83"/>
    <w:rsid w:val="005C3313"/>
    <w:rsid w:val="005C58E7"/>
    <w:rsid w:val="005C74FB"/>
    <w:rsid w:val="005D1602"/>
    <w:rsid w:val="005E2AFF"/>
    <w:rsid w:val="005E385F"/>
    <w:rsid w:val="005E5B81"/>
    <w:rsid w:val="005F2CB1"/>
    <w:rsid w:val="005F3025"/>
    <w:rsid w:val="005F4D03"/>
    <w:rsid w:val="005F618C"/>
    <w:rsid w:val="005F70BD"/>
    <w:rsid w:val="00600790"/>
    <w:rsid w:val="0060283C"/>
    <w:rsid w:val="00604F14"/>
    <w:rsid w:val="00605F62"/>
    <w:rsid w:val="00611B83"/>
    <w:rsid w:val="00613257"/>
    <w:rsid w:val="00620A71"/>
    <w:rsid w:val="00620D80"/>
    <w:rsid w:val="006234A6"/>
    <w:rsid w:val="00624D23"/>
    <w:rsid w:val="006277F8"/>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56"/>
    <w:rsid w:val="006655EE"/>
    <w:rsid w:val="00667EE7"/>
    <w:rsid w:val="00670922"/>
    <w:rsid w:val="00670BE1"/>
    <w:rsid w:val="0067218F"/>
    <w:rsid w:val="006741F2"/>
    <w:rsid w:val="00674363"/>
    <w:rsid w:val="00674CC3"/>
    <w:rsid w:val="00675C72"/>
    <w:rsid w:val="006771F9"/>
    <w:rsid w:val="006776D7"/>
    <w:rsid w:val="00681003"/>
    <w:rsid w:val="006817C9"/>
    <w:rsid w:val="00683ECE"/>
    <w:rsid w:val="00690B46"/>
    <w:rsid w:val="00695FC2"/>
    <w:rsid w:val="00696439"/>
    <w:rsid w:val="00696949"/>
    <w:rsid w:val="00697052"/>
    <w:rsid w:val="00697400"/>
    <w:rsid w:val="006A1B0C"/>
    <w:rsid w:val="006A46FB"/>
    <w:rsid w:val="006A5267"/>
    <w:rsid w:val="006A5E28"/>
    <w:rsid w:val="006A697B"/>
    <w:rsid w:val="006A6FF3"/>
    <w:rsid w:val="006A7AFF"/>
    <w:rsid w:val="006B0ED3"/>
    <w:rsid w:val="006B1816"/>
    <w:rsid w:val="006B2099"/>
    <w:rsid w:val="006B50CF"/>
    <w:rsid w:val="006B70E4"/>
    <w:rsid w:val="006C03B8"/>
    <w:rsid w:val="006C5EC9"/>
    <w:rsid w:val="006C6059"/>
    <w:rsid w:val="006C7522"/>
    <w:rsid w:val="006D4721"/>
    <w:rsid w:val="006D6F08"/>
    <w:rsid w:val="006E062C"/>
    <w:rsid w:val="006E0B20"/>
    <w:rsid w:val="006E28B7"/>
    <w:rsid w:val="006E3310"/>
    <w:rsid w:val="006E4E39"/>
    <w:rsid w:val="006E565E"/>
    <w:rsid w:val="006E673D"/>
    <w:rsid w:val="006E7D3B"/>
    <w:rsid w:val="006F1B70"/>
    <w:rsid w:val="006F341D"/>
    <w:rsid w:val="006F3CDE"/>
    <w:rsid w:val="006F58D4"/>
    <w:rsid w:val="0070346E"/>
    <w:rsid w:val="00704EDB"/>
    <w:rsid w:val="0070537F"/>
    <w:rsid w:val="00705DBE"/>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4E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8EC"/>
    <w:rsid w:val="00794A4D"/>
    <w:rsid w:val="00795C92"/>
    <w:rsid w:val="00796231"/>
    <w:rsid w:val="007A13A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7D4"/>
    <w:rsid w:val="007D5901"/>
    <w:rsid w:val="007D7526"/>
    <w:rsid w:val="007E4610"/>
    <w:rsid w:val="007E4715"/>
    <w:rsid w:val="007E505B"/>
    <w:rsid w:val="007E7091"/>
    <w:rsid w:val="007F3E27"/>
    <w:rsid w:val="007F46F1"/>
    <w:rsid w:val="00803FAE"/>
    <w:rsid w:val="0080605F"/>
    <w:rsid w:val="00807786"/>
    <w:rsid w:val="00811FCB"/>
    <w:rsid w:val="00812CB9"/>
    <w:rsid w:val="008158D6"/>
    <w:rsid w:val="00816EDA"/>
    <w:rsid w:val="00817196"/>
    <w:rsid w:val="00817EDE"/>
    <w:rsid w:val="008235DB"/>
    <w:rsid w:val="00824AB4"/>
    <w:rsid w:val="00825C42"/>
    <w:rsid w:val="00825D25"/>
    <w:rsid w:val="00827D6F"/>
    <w:rsid w:val="008376AC"/>
    <w:rsid w:val="008444E8"/>
    <w:rsid w:val="00844E80"/>
    <w:rsid w:val="00846A93"/>
    <w:rsid w:val="00846FE7"/>
    <w:rsid w:val="00850CEC"/>
    <w:rsid w:val="00856911"/>
    <w:rsid w:val="008677FD"/>
    <w:rsid w:val="008706D4"/>
    <w:rsid w:val="00870F8A"/>
    <w:rsid w:val="008719A4"/>
    <w:rsid w:val="00871D23"/>
    <w:rsid w:val="00874312"/>
    <w:rsid w:val="0087437C"/>
    <w:rsid w:val="00875CD7"/>
    <w:rsid w:val="00876B4D"/>
    <w:rsid w:val="00877F18"/>
    <w:rsid w:val="00883D5D"/>
    <w:rsid w:val="008872B8"/>
    <w:rsid w:val="0088751E"/>
    <w:rsid w:val="00894A88"/>
    <w:rsid w:val="00895386"/>
    <w:rsid w:val="0089579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1DD"/>
    <w:rsid w:val="008D34F1"/>
    <w:rsid w:val="008D39D8"/>
    <w:rsid w:val="008D6D1A"/>
    <w:rsid w:val="008E065E"/>
    <w:rsid w:val="008E0927"/>
    <w:rsid w:val="008E1909"/>
    <w:rsid w:val="008E1EBA"/>
    <w:rsid w:val="008E7C6A"/>
    <w:rsid w:val="008F1EAB"/>
    <w:rsid w:val="008F33DC"/>
    <w:rsid w:val="008F477F"/>
    <w:rsid w:val="00902350"/>
    <w:rsid w:val="0090336B"/>
    <w:rsid w:val="009042A6"/>
    <w:rsid w:val="009053AA"/>
    <w:rsid w:val="00906939"/>
    <w:rsid w:val="00910B7D"/>
    <w:rsid w:val="00911DFB"/>
    <w:rsid w:val="009139D9"/>
    <w:rsid w:val="00914AD8"/>
    <w:rsid w:val="00916079"/>
    <w:rsid w:val="00917CE9"/>
    <w:rsid w:val="00920BF2"/>
    <w:rsid w:val="00922010"/>
    <w:rsid w:val="009242B8"/>
    <w:rsid w:val="00931BD9"/>
    <w:rsid w:val="009368F3"/>
    <w:rsid w:val="00940759"/>
    <w:rsid w:val="00941636"/>
    <w:rsid w:val="00943742"/>
    <w:rsid w:val="00945C05"/>
    <w:rsid w:val="00946945"/>
    <w:rsid w:val="00947713"/>
    <w:rsid w:val="00950DE7"/>
    <w:rsid w:val="0095303D"/>
    <w:rsid w:val="00953920"/>
    <w:rsid w:val="00953D47"/>
    <w:rsid w:val="0095681E"/>
    <w:rsid w:val="009572D4"/>
    <w:rsid w:val="00961921"/>
    <w:rsid w:val="0096298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B56"/>
    <w:rsid w:val="009A462D"/>
    <w:rsid w:val="009A5CBA"/>
    <w:rsid w:val="009B1F30"/>
    <w:rsid w:val="009B3AC2"/>
    <w:rsid w:val="009B4DF4"/>
    <w:rsid w:val="009B564E"/>
    <w:rsid w:val="009B7E87"/>
    <w:rsid w:val="009C403E"/>
    <w:rsid w:val="009D1262"/>
    <w:rsid w:val="009D176A"/>
    <w:rsid w:val="009D4FF0"/>
    <w:rsid w:val="009D703C"/>
    <w:rsid w:val="009D718F"/>
    <w:rsid w:val="009D7F0C"/>
    <w:rsid w:val="009E068F"/>
    <w:rsid w:val="009E14E0"/>
    <w:rsid w:val="009E2DF0"/>
    <w:rsid w:val="009E35DB"/>
    <w:rsid w:val="009E3EA1"/>
    <w:rsid w:val="009E47A3"/>
    <w:rsid w:val="009F08F3"/>
    <w:rsid w:val="009F1ECE"/>
    <w:rsid w:val="009F344F"/>
    <w:rsid w:val="009F3B8A"/>
    <w:rsid w:val="009F4B19"/>
    <w:rsid w:val="00A048A8"/>
    <w:rsid w:val="00A04BC0"/>
    <w:rsid w:val="00A04F49"/>
    <w:rsid w:val="00A07855"/>
    <w:rsid w:val="00A13E54"/>
    <w:rsid w:val="00A17F63"/>
    <w:rsid w:val="00A2193B"/>
    <w:rsid w:val="00A2351A"/>
    <w:rsid w:val="00A264A9"/>
    <w:rsid w:val="00A27785"/>
    <w:rsid w:val="00A30187"/>
    <w:rsid w:val="00A33586"/>
    <w:rsid w:val="00A3448A"/>
    <w:rsid w:val="00A36297"/>
    <w:rsid w:val="00A41D04"/>
    <w:rsid w:val="00A41E2B"/>
    <w:rsid w:val="00A45B74"/>
    <w:rsid w:val="00A47FDC"/>
    <w:rsid w:val="00A52E1D"/>
    <w:rsid w:val="00A57BB7"/>
    <w:rsid w:val="00A61499"/>
    <w:rsid w:val="00A62A77"/>
    <w:rsid w:val="00A63483"/>
    <w:rsid w:val="00A657D7"/>
    <w:rsid w:val="00A660AC"/>
    <w:rsid w:val="00A665D6"/>
    <w:rsid w:val="00A67E6C"/>
    <w:rsid w:val="00A71B99"/>
    <w:rsid w:val="00A739D0"/>
    <w:rsid w:val="00A761D4"/>
    <w:rsid w:val="00A77EC4"/>
    <w:rsid w:val="00A823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B11"/>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D47"/>
    <w:rsid w:val="00B157F9"/>
    <w:rsid w:val="00B167F1"/>
    <w:rsid w:val="00B20256"/>
    <w:rsid w:val="00B20D09"/>
    <w:rsid w:val="00B2763F"/>
    <w:rsid w:val="00B27669"/>
    <w:rsid w:val="00B27AAC"/>
    <w:rsid w:val="00B30929"/>
    <w:rsid w:val="00B372AA"/>
    <w:rsid w:val="00B40445"/>
    <w:rsid w:val="00B41888"/>
    <w:rsid w:val="00B42BDB"/>
    <w:rsid w:val="00B44FDE"/>
    <w:rsid w:val="00B45A52"/>
    <w:rsid w:val="00B46175"/>
    <w:rsid w:val="00B501E1"/>
    <w:rsid w:val="00B53FC5"/>
    <w:rsid w:val="00B62AAA"/>
    <w:rsid w:val="00B664C7"/>
    <w:rsid w:val="00B739F6"/>
    <w:rsid w:val="00B761BA"/>
    <w:rsid w:val="00B81A6C"/>
    <w:rsid w:val="00B85DE5"/>
    <w:rsid w:val="00B90F73"/>
    <w:rsid w:val="00B93B59"/>
    <w:rsid w:val="00B9406A"/>
    <w:rsid w:val="00BA1398"/>
    <w:rsid w:val="00BA2280"/>
    <w:rsid w:val="00BA2A08"/>
    <w:rsid w:val="00BA56D2"/>
    <w:rsid w:val="00BA76E0"/>
    <w:rsid w:val="00BB105A"/>
    <w:rsid w:val="00BB2A25"/>
    <w:rsid w:val="00BB4177"/>
    <w:rsid w:val="00BB51E9"/>
    <w:rsid w:val="00BB6F91"/>
    <w:rsid w:val="00BC0FDC"/>
    <w:rsid w:val="00BC3053"/>
    <w:rsid w:val="00BC3058"/>
    <w:rsid w:val="00BC4D2E"/>
    <w:rsid w:val="00BD48AC"/>
    <w:rsid w:val="00BD552D"/>
    <w:rsid w:val="00BD5F1A"/>
    <w:rsid w:val="00BE0995"/>
    <w:rsid w:val="00BE1234"/>
    <w:rsid w:val="00BE2FA6"/>
    <w:rsid w:val="00BE333F"/>
    <w:rsid w:val="00BE7406"/>
    <w:rsid w:val="00BE7603"/>
    <w:rsid w:val="00BF3279"/>
    <w:rsid w:val="00BF74C7"/>
    <w:rsid w:val="00C015F1"/>
    <w:rsid w:val="00C01F33"/>
    <w:rsid w:val="00C02CC6"/>
    <w:rsid w:val="00C03F59"/>
    <w:rsid w:val="00C040F7"/>
    <w:rsid w:val="00C041B0"/>
    <w:rsid w:val="00C044AB"/>
    <w:rsid w:val="00C054F2"/>
    <w:rsid w:val="00C05706"/>
    <w:rsid w:val="00C058F4"/>
    <w:rsid w:val="00C07377"/>
    <w:rsid w:val="00C10478"/>
    <w:rsid w:val="00C12107"/>
    <w:rsid w:val="00C130B4"/>
    <w:rsid w:val="00C14D4B"/>
    <w:rsid w:val="00C154BB"/>
    <w:rsid w:val="00C26FAA"/>
    <w:rsid w:val="00C279B5"/>
    <w:rsid w:val="00C27C45"/>
    <w:rsid w:val="00C3719D"/>
    <w:rsid w:val="00C540D0"/>
    <w:rsid w:val="00C54995"/>
    <w:rsid w:val="00C54D41"/>
    <w:rsid w:val="00C60783"/>
    <w:rsid w:val="00C64672"/>
    <w:rsid w:val="00C70697"/>
    <w:rsid w:val="00C72EF4"/>
    <w:rsid w:val="00C7516B"/>
    <w:rsid w:val="00C75D2F"/>
    <w:rsid w:val="00C767BE"/>
    <w:rsid w:val="00C76963"/>
    <w:rsid w:val="00C76E3C"/>
    <w:rsid w:val="00C7769C"/>
    <w:rsid w:val="00C81568"/>
    <w:rsid w:val="00C9027A"/>
    <w:rsid w:val="00C9068E"/>
    <w:rsid w:val="00C93211"/>
    <w:rsid w:val="00C93C4B"/>
    <w:rsid w:val="00C944AB"/>
    <w:rsid w:val="00C95B40"/>
    <w:rsid w:val="00CA1ED8"/>
    <w:rsid w:val="00CA2019"/>
    <w:rsid w:val="00CA6511"/>
    <w:rsid w:val="00CB1F63"/>
    <w:rsid w:val="00CB7170"/>
    <w:rsid w:val="00CC040E"/>
    <w:rsid w:val="00CC111F"/>
    <w:rsid w:val="00CC1D80"/>
    <w:rsid w:val="00CC2011"/>
    <w:rsid w:val="00CC3EA0"/>
    <w:rsid w:val="00CC7B45"/>
    <w:rsid w:val="00CD1188"/>
    <w:rsid w:val="00CD2ED1"/>
    <w:rsid w:val="00CD337B"/>
    <w:rsid w:val="00CE0424"/>
    <w:rsid w:val="00CE7561"/>
    <w:rsid w:val="00CF1354"/>
    <w:rsid w:val="00CF3B1F"/>
    <w:rsid w:val="00CF3BF6"/>
    <w:rsid w:val="00CF625B"/>
    <w:rsid w:val="00CF687E"/>
    <w:rsid w:val="00D02293"/>
    <w:rsid w:val="00D0349B"/>
    <w:rsid w:val="00D04434"/>
    <w:rsid w:val="00D10249"/>
    <w:rsid w:val="00D115C3"/>
    <w:rsid w:val="00D11897"/>
    <w:rsid w:val="00D13135"/>
    <w:rsid w:val="00D13E4E"/>
    <w:rsid w:val="00D20494"/>
    <w:rsid w:val="00D214E3"/>
    <w:rsid w:val="00D239A7"/>
    <w:rsid w:val="00D23F47"/>
    <w:rsid w:val="00D3005B"/>
    <w:rsid w:val="00D3029D"/>
    <w:rsid w:val="00D36E71"/>
    <w:rsid w:val="00D37D87"/>
    <w:rsid w:val="00D40B33"/>
    <w:rsid w:val="00D4318F"/>
    <w:rsid w:val="00D436BE"/>
    <w:rsid w:val="00D438BF"/>
    <w:rsid w:val="00D440F8"/>
    <w:rsid w:val="00D47B66"/>
    <w:rsid w:val="00D546FF"/>
    <w:rsid w:val="00D55AD5"/>
    <w:rsid w:val="00D576CA"/>
    <w:rsid w:val="00D60E13"/>
    <w:rsid w:val="00D6138F"/>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4E43"/>
    <w:rsid w:val="00DE5608"/>
    <w:rsid w:val="00DE58D0"/>
    <w:rsid w:val="00DE654F"/>
    <w:rsid w:val="00DE6D94"/>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9BF"/>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36C"/>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CF6"/>
    <w:rsid w:val="00F15FA5"/>
    <w:rsid w:val="00F209B7"/>
    <w:rsid w:val="00F2376F"/>
    <w:rsid w:val="00F243D8"/>
    <w:rsid w:val="00F24C07"/>
    <w:rsid w:val="00F30828"/>
    <w:rsid w:val="00F313D6"/>
    <w:rsid w:val="00F349C9"/>
    <w:rsid w:val="00F36842"/>
    <w:rsid w:val="00F40F0C"/>
    <w:rsid w:val="00F4766C"/>
    <w:rsid w:val="00F507D1"/>
    <w:rsid w:val="00F519CE"/>
    <w:rsid w:val="00F51ADA"/>
    <w:rsid w:val="00F607C5"/>
    <w:rsid w:val="00F60DEA"/>
    <w:rsid w:val="00F6302A"/>
    <w:rsid w:val="00F64970"/>
    <w:rsid w:val="00F64C2B"/>
    <w:rsid w:val="00F651BE"/>
    <w:rsid w:val="00F67F53"/>
    <w:rsid w:val="00F703BE"/>
    <w:rsid w:val="00F71F69"/>
    <w:rsid w:val="00F72052"/>
    <w:rsid w:val="00F72383"/>
    <w:rsid w:val="00F723F0"/>
    <w:rsid w:val="00F72B72"/>
    <w:rsid w:val="00F74BB9"/>
    <w:rsid w:val="00F75582"/>
    <w:rsid w:val="00F75A7F"/>
    <w:rsid w:val="00F76EFA"/>
    <w:rsid w:val="00F804BE"/>
    <w:rsid w:val="00F817CE"/>
    <w:rsid w:val="00F8456C"/>
    <w:rsid w:val="00F859D8"/>
    <w:rsid w:val="00F868F5"/>
    <w:rsid w:val="00F9047E"/>
    <w:rsid w:val="00F9056A"/>
    <w:rsid w:val="00F90F8D"/>
    <w:rsid w:val="00F92782"/>
    <w:rsid w:val="00F93AA9"/>
    <w:rsid w:val="00F96985"/>
    <w:rsid w:val="00F97838"/>
    <w:rsid w:val="00FA2BB3"/>
    <w:rsid w:val="00FB4C80"/>
    <w:rsid w:val="00FB6A6A"/>
    <w:rsid w:val="00FC046B"/>
    <w:rsid w:val="00FC4AD0"/>
    <w:rsid w:val="00FC71A0"/>
    <w:rsid w:val="00FC7429"/>
    <w:rsid w:val="00FD07F6"/>
    <w:rsid w:val="00FD0E57"/>
    <w:rsid w:val="00FD1EC8"/>
    <w:rsid w:val="00FD2939"/>
    <w:rsid w:val="00FD3FB3"/>
    <w:rsid w:val="00FD47ED"/>
    <w:rsid w:val="00FD74DB"/>
    <w:rsid w:val="00FD7660"/>
    <w:rsid w:val="00FE0655"/>
    <w:rsid w:val="00FE2365"/>
    <w:rsid w:val="00FE26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0BF6D7A-FFE7-4FB7-853B-BF9E01F1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26F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226F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226F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226FA"/>
    <w:pPr>
      <w:numPr>
        <w:ilvl w:val="2"/>
      </w:numPr>
      <w:spacing w:before="120"/>
      <w:outlineLvl w:val="2"/>
    </w:pPr>
    <w:rPr>
      <w:sz w:val="28"/>
      <w:szCs w:val="28"/>
    </w:rPr>
  </w:style>
  <w:style w:type="paragraph" w:styleId="Heading4">
    <w:name w:val="heading 4"/>
    <w:basedOn w:val="Heading3"/>
    <w:next w:val="Normal"/>
    <w:qFormat/>
    <w:rsid w:val="000226FA"/>
    <w:pPr>
      <w:numPr>
        <w:ilvl w:val="3"/>
      </w:numPr>
      <w:outlineLvl w:val="3"/>
    </w:pPr>
    <w:rPr>
      <w:sz w:val="24"/>
      <w:szCs w:val="24"/>
    </w:rPr>
  </w:style>
  <w:style w:type="paragraph" w:styleId="Heading5">
    <w:name w:val="heading 5"/>
    <w:basedOn w:val="Heading4"/>
    <w:next w:val="Normal"/>
    <w:qFormat/>
    <w:rsid w:val="000226FA"/>
    <w:pPr>
      <w:numPr>
        <w:ilvl w:val="4"/>
      </w:numPr>
      <w:outlineLvl w:val="4"/>
    </w:pPr>
    <w:rPr>
      <w:sz w:val="22"/>
      <w:szCs w:val="22"/>
    </w:rPr>
  </w:style>
  <w:style w:type="paragraph" w:styleId="Heading6">
    <w:name w:val="heading 6"/>
    <w:basedOn w:val="Normal"/>
    <w:next w:val="Normal"/>
    <w:qFormat/>
    <w:rsid w:val="000226FA"/>
    <w:pPr>
      <w:keepNext/>
      <w:keepLines/>
      <w:numPr>
        <w:ilvl w:val="5"/>
        <w:numId w:val="1"/>
      </w:numPr>
      <w:spacing w:before="120"/>
      <w:outlineLvl w:val="5"/>
    </w:pPr>
    <w:rPr>
      <w:rFonts w:cs="Arial"/>
    </w:rPr>
  </w:style>
  <w:style w:type="paragraph" w:styleId="Heading7">
    <w:name w:val="heading 7"/>
    <w:basedOn w:val="Normal"/>
    <w:next w:val="Normal"/>
    <w:qFormat/>
    <w:rsid w:val="000226FA"/>
    <w:pPr>
      <w:keepNext/>
      <w:keepLines/>
      <w:numPr>
        <w:ilvl w:val="6"/>
        <w:numId w:val="1"/>
      </w:numPr>
      <w:spacing w:before="120"/>
      <w:outlineLvl w:val="6"/>
    </w:pPr>
    <w:rPr>
      <w:rFonts w:cs="Arial"/>
    </w:rPr>
  </w:style>
  <w:style w:type="paragraph" w:styleId="Heading8">
    <w:name w:val="heading 8"/>
    <w:basedOn w:val="Heading7"/>
    <w:next w:val="Normal"/>
    <w:qFormat/>
    <w:rsid w:val="000226FA"/>
    <w:pPr>
      <w:numPr>
        <w:ilvl w:val="7"/>
      </w:numPr>
      <w:outlineLvl w:val="7"/>
    </w:pPr>
  </w:style>
  <w:style w:type="paragraph" w:styleId="Heading9">
    <w:name w:val="heading 9"/>
    <w:basedOn w:val="Heading8"/>
    <w:next w:val="Normal"/>
    <w:qFormat/>
    <w:rsid w:val="000226FA"/>
    <w:pPr>
      <w:numPr>
        <w:ilvl w:val="8"/>
      </w:numPr>
      <w:outlineLvl w:val="8"/>
    </w:pPr>
  </w:style>
  <w:style w:type="character" w:default="1" w:styleId="DefaultParagraphFont">
    <w:name w:val="Default Paragraph Font"/>
    <w:uiPriority w:val="1"/>
    <w:semiHidden/>
    <w:unhideWhenUsed/>
    <w:rsid w:val="000226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26FA"/>
  </w:style>
  <w:style w:type="paragraph" w:styleId="TOC8">
    <w:name w:val="toc 8"/>
    <w:basedOn w:val="TOC1"/>
    <w:semiHidden/>
    <w:rsid w:val="000226FA"/>
    <w:pPr>
      <w:spacing w:before="180"/>
      <w:ind w:left="2693" w:hanging="2693"/>
    </w:pPr>
    <w:rPr>
      <w:b w:val="0"/>
      <w:bCs/>
    </w:rPr>
  </w:style>
  <w:style w:type="paragraph" w:styleId="TOC1">
    <w:name w:val="toc 1"/>
    <w:aliases w:val="Observation TOC2"/>
    <w:uiPriority w:val="39"/>
    <w:rsid w:val="000226F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226FA"/>
    <w:pPr>
      <w:keepNext/>
      <w:keepLines/>
      <w:spacing w:before="180"/>
      <w:jc w:val="center"/>
    </w:pPr>
  </w:style>
  <w:style w:type="paragraph" w:styleId="Caption">
    <w:name w:val="caption"/>
    <w:basedOn w:val="Normal"/>
    <w:next w:val="Normal"/>
    <w:qFormat/>
    <w:rsid w:val="000226FA"/>
    <w:pPr>
      <w:spacing w:after="240"/>
      <w:jc w:val="center"/>
    </w:pPr>
    <w:rPr>
      <w:b/>
      <w:bCs/>
    </w:rPr>
  </w:style>
  <w:style w:type="paragraph" w:styleId="TOC5">
    <w:name w:val="toc 5"/>
    <w:aliases w:val="Observation TOC"/>
    <w:basedOn w:val="TOC4"/>
    <w:semiHidden/>
    <w:rsid w:val="000226FA"/>
    <w:pPr>
      <w:tabs>
        <w:tab w:val="right" w:pos="1701"/>
      </w:tabs>
      <w:ind w:left="1701" w:hanging="1701"/>
    </w:pPr>
  </w:style>
  <w:style w:type="paragraph" w:styleId="TOC4">
    <w:name w:val="toc 4"/>
    <w:basedOn w:val="TOC3"/>
    <w:semiHidden/>
    <w:rsid w:val="000226FA"/>
    <w:pPr>
      <w:ind w:left="1418" w:hanging="1418"/>
    </w:pPr>
  </w:style>
  <w:style w:type="paragraph" w:styleId="TOC3">
    <w:name w:val="toc 3"/>
    <w:basedOn w:val="TOC2"/>
    <w:semiHidden/>
    <w:rsid w:val="000226FA"/>
    <w:pPr>
      <w:ind w:left="1134" w:hanging="1134"/>
    </w:pPr>
  </w:style>
  <w:style w:type="paragraph" w:styleId="TOC2">
    <w:name w:val="toc 2"/>
    <w:basedOn w:val="TOC1"/>
    <w:semiHidden/>
    <w:rsid w:val="000226FA"/>
    <w:pPr>
      <w:keepNext w:val="0"/>
      <w:spacing w:before="0"/>
      <w:ind w:left="851" w:hanging="851"/>
    </w:pPr>
    <w:rPr>
      <w:szCs w:val="20"/>
    </w:rPr>
  </w:style>
  <w:style w:type="paragraph" w:styleId="Index2">
    <w:name w:val="index 2"/>
    <w:basedOn w:val="Index1"/>
    <w:semiHidden/>
    <w:rsid w:val="000226FA"/>
    <w:pPr>
      <w:ind w:left="284"/>
    </w:pPr>
  </w:style>
  <w:style w:type="paragraph" w:styleId="Index1">
    <w:name w:val="index 1"/>
    <w:basedOn w:val="Normal"/>
    <w:semiHidden/>
    <w:rsid w:val="000226FA"/>
    <w:pPr>
      <w:keepLines/>
      <w:spacing w:after="0"/>
    </w:pPr>
  </w:style>
  <w:style w:type="paragraph" w:styleId="DocumentMap">
    <w:name w:val="Document Map"/>
    <w:basedOn w:val="Normal"/>
    <w:semiHidden/>
    <w:rsid w:val="000226FA"/>
    <w:pPr>
      <w:shd w:val="clear" w:color="auto" w:fill="000080"/>
    </w:pPr>
    <w:rPr>
      <w:rFonts w:ascii="Tahoma" w:hAnsi="Tahoma" w:cs="Tahoma"/>
    </w:rPr>
  </w:style>
  <w:style w:type="paragraph" w:styleId="ListNumber2">
    <w:name w:val="List Number 2"/>
    <w:basedOn w:val="ListNumber"/>
    <w:rsid w:val="000226FA"/>
    <w:pPr>
      <w:ind w:left="851"/>
    </w:pPr>
  </w:style>
  <w:style w:type="paragraph" w:styleId="ListNumber">
    <w:name w:val="List Number"/>
    <w:basedOn w:val="List"/>
    <w:rsid w:val="000226FA"/>
  </w:style>
  <w:style w:type="paragraph" w:styleId="List">
    <w:name w:val="List"/>
    <w:basedOn w:val="Normal"/>
    <w:rsid w:val="000226FA"/>
    <w:pPr>
      <w:ind w:left="568" w:hanging="284"/>
    </w:pPr>
  </w:style>
  <w:style w:type="paragraph" w:styleId="Header">
    <w:name w:val="header"/>
    <w:rsid w:val="000226F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226FA"/>
    <w:rPr>
      <w:b/>
      <w:bCs/>
      <w:position w:val="6"/>
      <w:sz w:val="16"/>
      <w:szCs w:val="16"/>
    </w:rPr>
  </w:style>
  <w:style w:type="paragraph" w:styleId="FootnoteText">
    <w:name w:val="footnote text"/>
    <w:basedOn w:val="Normal"/>
    <w:semiHidden/>
    <w:rsid w:val="000226FA"/>
    <w:pPr>
      <w:keepLines/>
      <w:spacing w:after="0"/>
      <w:ind w:left="454" w:hanging="454"/>
    </w:pPr>
    <w:rPr>
      <w:sz w:val="16"/>
      <w:szCs w:val="16"/>
    </w:rPr>
  </w:style>
  <w:style w:type="paragraph" w:customStyle="1" w:styleId="3GPPHeader">
    <w:name w:val="3GPP_Header"/>
    <w:basedOn w:val="Normal"/>
    <w:rsid w:val="000226FA"/>
    <w:pPr>
      <w:tabs>
        <w:tab w:val="left" w:pos="1701"/>
        <w:tab w:val="right" w:pos="9639"/>
      </w:tabs>
      <w:spacing w:after="240"/>
    </w:pPr>
    <w:rPr>
      <w:b/>
      <w:sz w:val="24"/>
    </w:rPr>
  </w:style>
  <w:style w:type="paragraph" w:styleId="TOC9">
    <w:name w:val="toc 9"/>
    <w:basedOn w:val="TOC8"/>
    <w:semiHidden/>
    <w:rsid w:val="000226FA"/>
    <w:pPr>
      <w:ind w:left="1418" w:hanging="1418"/>
    </w:pPr>
  </w:style>
  <w:style w:type="paragraph" w:styleId="TOC6">
    <w:name w:val="toc 6"/>
    <w:basedOn w:val="TOC5"/>
    <w:next w:val="Normal"/>
    <w:semiHidden/>
    <w:rsid w:val="000226FA"/>
    <w:pPr>
      <w:ind w:left="1985" w:hanging="1985"/>
    </w:pPr>
  </w:style>
  <w:style w:type="paragraph" w:styleId="TOC7">
    <w:name w:val="toc 7"/>
    <w:basedOn w:val="TOC6"/>
    <w:next w:val="Normal"/>
    <w:semiHidden/>
    <w:rsid w:val="000226FA"/>
    <w:pPr>
      <w:ind w:left="2268" w:hanging="2268"/>
    </w:pPr>
  </w:style>
  <w:style w:type="paragraph" w:styleId="ListBullet2">
    <w:name w:val="List Bullet 2"/>
    <w:basedOn w:val="ListBullet"/>
    <w:rsid w:val="000226FA"/>
    <w:pPr>
      <w:numPr>
        <w:numId w:val="6"/>
      </w:numPr>
    </w:pPr>
  </w:style>
  <w:style w:type="paragraph" w:styleId="ListBullet">
    <w:name w:val="List Bullet"/>
    <w:basedOn w:val="BodyText"/>
    <w:rsid w:val="000226FA"/>
    <w:pPr>
      <w:numPr>
        <w:numId w:val="5"/>
      </w:numPr>
    </w:pPr>
  </w:style>
  <w:style w:type="paragraph" w:styleId="ListBullet3">
    <w:name w:val="List Bullet 3"/>
    <w:basedOn w:val="ListBullet2"/>
    <w:rsid w:val="000226FA"/>
    <w:pPr>
      <w:numPr>
        <w:numId w:val="7"/>
      </w:numPr>
    </w:pPr>
  </w:style>
  <w:style w:type="paragraph" w:customStyle="1" w:styleId="EQ">
    <w:name w:val="EQ"/>
    <w:basedOn w:val="Normal"/>
    <w:next w:val="Normal"/>
    <w:rsid w:val="000226FA"/>
    <w:pPr>
      <w:keepLines/>
      <w:tabs>
        <w:tab w:val="center" w:pos="4536"/>
        <w:tab w:val="right" w:pos="9072"/>
      </w:tabs>
      <w:spacing w:after="180"/>
      <w:jc w:val="left"/>
    </w:pPr>
    <w:rPr>
      <w:noProof/>
      <w:lang w:eastAsia="en-US"/>
    </w:rPr>
  </w:style>
  <w:style w:type="paragraph" w:styleId="List2">
    <w:name w:val="List 2"/>
    <w:basedOn w:val="List"/>
    <w:rsid w:val="000226FA"/>
    <w:pPr>
      <w:ind w:left="851"/>
    </w:pPr>
  </w:style>
  <w:style w:type="paragraph" w:styleId="List3">
    <w:name w:val="List 3"/>
    <w:basedOn w:val="List2"/>
    <w:rsid w:val="000226FA"/>
    <w:pPr>
      <w:ind w:left="1135"/>
    </w:pPr>
  </w:style>
  <w:style w:type="paragraph" w:styleId="List4">
    <w:name w:val="List 4"/>
    <w:basedOn w:val="List3"/>
    <w:rsid w:val="000226FA"/>
    <w:pPr>
      <w:ind w:left="1418"/>
    </w:pPr>
  </w:style>
  <w:style w:type="paragraph" w:styleId="List5">
    <w:name w:val="List 5"/>
    <w:basedOn w:val="List4"/>
    <w:rsid w:val="000226FA"/>
    <w:pPr>
      <w:ind w:left="1702"/>
    </w:pPr>
  </w:style>
  <w:style w:type="paragraph" w:customStyle="1" w:styleId="EditorsNote">
    <w:name w:val="Editor's Note"/>
    <w:basedOn w:val="Normal"/>
    <w:rsid w:val="000226FA"/>
    <w:pPr>
      <w:keepLines/>
      <w:spacing w:after="180"/>
      <w:ind w:left="1135" w:hanging="851"/>
      <w:jc w:val="left"/>
    </w:pPr>
    <w:rPr>
      <w:color w:val="FF0000"/>
      <w:lang w:eastAsia="en-US"/>
    </w:rPr>
  </w:style>
  <w:style w:type="paragraph" w:styleId="ListBullet4">
    <w:name w:val="List Bullet 4"/>
    <w:basedOn w:val="ListBullet3"/>
    <w:rsid w:val="000226FA"/>
    <w:pPr>
      <w:numPr>
        <w:numId w:val="8"/>
      </w:numPr>
    </w:pPr>
  </w:style>
  <w:style w:type="paragraph" w:styleId="ListBullet5">
    <w:name w:val="List Bullet 5"/>
    <w:basedOn w:val="ListBullet4"/>
    <w:rsid w:val="000226FA"/>
    <w:pPr>
      <w:numPr>
        <w:numId w:val="4"/>
      </w:numPr>
    </w:pPr>
  </w:style>
  <w:style w:type="paragraph" w:styleId="Footer">
    <w:name w:val="footer"/>
    <w:basedOn w:val="Header"/>
    <w:semiHidden/>
    <w:rsid w:val="000226FA"/>
    <w:pPr>
      <w:jc w:val="center"/>
    </w:pPr>
    <w:rPr>
      <w:i/>
      <w:iCs/>
    </w:rPr>
  </w:style>
  <w:style w:type="paragraph" w:customStyle="1" w:styleId="Reference">
    <w:name w:val="Reference"/>
    <w:basedOn w:val="Normal"/>
    <w:rsid w:val="000226FA"/>
    <w:pPr>
      <w:numPr>
        <w:numId w:val="2"/>
      </w:numPr>
    </w:pPr>
  </w:style>
  <w:style w:type="paragraph" w:styleId="BalloonText">
    <w:name w:val="Balloon Text"/>
    <w:basedOn w:val="Normal"/>
    <w:semiHidden/>
    <w:rsid w:val="000226FA"/>
    <w:rPr>
      <w:rFonts w:ascii="Tahoma" w:hAnsi="Tahoma" w:cs="Tahoma"/>
      <w:sz w:val="16"/>
      <w:szCs w:val="16"/>
    </w:rPr>
  </w:style>
  <w:style w:type="character" w:styleId="PageNumber">
    <w:name w:val="page number"/>
    <w:semiHidden/>
    <w:rsid w:val="000226FA"/>
  </w:style>
  <w:style w:type="paragraph" w:styleId="BodyText">
    <w:name w:val="Body Text"/>
    <w:basedOn w:val="Normal"/>
    <w:link w:val="BodyTextChar"/>
    <w:rsid w:val="000226FA"/>
  </w:style>
  <w:style w:type="character" w:styleId="Hyperlink">
    <w:name w:val="Hyperlink"/>
    <w:uiPriority w:val="99"/>
    <w:rsid w:val="000226FA"/>
    <w:rPr>
      <w:color w:val="0000FF"/>
      <w:u w:val="single"/>
      <w:lang w:val="en-GB"/>
    </w:rPr>
  </w:style>
  <w:style w:type="character" w:styleId="FollowedHyperlink">
    <w:name w:val="FollowedHyperlink"/>
    <w:semiHidden/>
    <w:rsid w:val="000226FA"/>
    <w:rPr>
      <w:color w:val="FF0000"/>
      <w:u w:val="single"/>
    </w:rPr>
  </w:style>
  <w:style w:type="character" w:styleId="CommentReference">
    <w:name w:val="annotation reference"/>
    <w:semiHidden/>
    <w:rsid w:val="000226FA"/>
    <w:rPr>
      <w:sz w:val="16"/>
      <w:szCs w:val="16"/>
    </w:rPr>
  </w:style>
  <w:style w:type="paragraph" w:styleId="CommentText">
    <w:name w:val="annotation text"/>
    <w:basedOn w:val="Normal"/>
    <w:semiHidden/>
    <w:rsid w:val="000226FA"/>
  </w:style>
  <w:style w:type="paragraph" w:styleId="CommentSubject">
    <w:name w:val="annotation subject"/>
    <w:basedOn w:val="CommentText"/>
    <w:next w:val="CommentText"/>
    <w:semiHidden/>
    <w:rsid w:val="000226FA"/>
    <w:rPr>
      <w:b/>
      <w:bCs/>
    </w:rPr>
  </w:style>
  <w:style w:type="character" w:customStyle="1" w:styleId="Heading1Char">
    <w:name w:val="Heading 1 Char"/>
    <w:link w:val="Heading1"/>
    <w:rsid w:val="000226FA"/>
    <w:rPr>
      <w:rFonts w:ascii="Arial" w:hAnsi="Arial" w:cs="Arial"/>
      <w:sz w:val="36"/>
      <w:szCs w:val="36"/>
      <w:lang w:val="en-GB"/>
    </w:rPr>
  </w:style>
  <w:style w:type="paragraph" w:customStyle="1" w:styleId="B1">
    <w:name w:val="B1"/>
    <w:basedOn w:val="List"/>
    <w:rsid w:val="000226FA"/>
    <w:pPr>
      <w:spacing w:after="180"/>
      <w:jc w:val="left"/>
    </w:pPr>
    <w:rPr>
      <w:lang w:eastAsia="en-US"/>
    </w:rPr>
  </w:style>
  <w:style w:type="paragraph" w:customStyle="1" w:styleId="B2">
    <w:name w:val="B2"/>
    <w:basedOn w:val="List2"/>
    <w:rsid w:val="000226FA"/>
    <w:pPr>
      <w:spacing w:after="180"/>
      <w:jc w:val="left"/>
    </w:pPr>
    <w:rPr>
      <w:lang w:eastAsia="en-US"/>
    </w:rPr>
  </w:style>
  <w:style w:type="paragraph" w:customStyle="1" w:styleId="B3">
    <w:name w:val="B3"/>
    <w:basedOn w:val="List3"/>
    <w:rsid w:val="000226FA"/>
    <w:pPr>
      <w:spacing w:after="180"/>
      <w:jc w:val="left"/>
    </w:pPr>
    <w:rPr>
      <w:lang w:eastAsia="en-US"/>
    </w:rPr>
  </w:style>
  <w:style w:type="paragraph" w:customStyle="1" w:styleId="B4">
    <w:name w:val="B4"/>
    <w:basedOn w:val="List4"/>
    <w:rsid w:val="000226FA"/>
    <w:pPr>
      <w:spacing w:after="180"/>
      <w:jc w:val="left"/>
    </w:pPr>
    <w:rPr>
      <w:lang w:eastAsia="en-US"/>
    </w:rPr>
  </w:style>
  <w:style w:type="paragraph" w:customStyle="1" w:styleId="Proposal">
    <w:name w:val="Proposal"/>
    <w:basedOn w:val="Normal"/>
    <w:rsid w:val="000226FA"/>
    <w:pPr>
      <w:numPr>
        <w:numId w:val="3"/>
      </w:numPr>
      <w:tabs>
        <w:tab w:val="clear" w:pos="1304"/>
        <w:tab w:val="left" w:pos="1701"/>
      </w:tabs>
      <w:ind w:left="1701" w:hanging="1701"/>
    </w:pPr>
    <w:rPr>
      <w:b/>
      <w:bCs/>
    </w:rPr>
  </w:style>
  <w:style w:type="character" w:customStyle="1" w:styleId="BodyTextChar">
    <w:name w:val="Body Text Char"/>
    <w:link w:val="BodyText"/>
    <w:rsid w:val="000226FA"/>
    <w:rPr>
      <w:rFonts w:ascii="Arial" w:hAnsi="Arial"/>
      <w:lang w:val="en-GB"/>
    </w:rPr>
  </w:style>
  <w:style w:type="paragraph" w:customStyle="1" w:styleId="B5">
    <w:name w:val="B5"/>
    <w:basedOn w:val="List5"/>
    <w:rsid w:val="000226FA"/>
    <w:pPr>
      <w:spacing w:after="180"/>
      <w:jc w:val="left"/>
    </w:pPr>
    <w:rPr>
      <w:lang w:eastAsia="en-US"/>
    </w:rPr>
  </w:style>
  <w:style w:type="paragraph" w:customStyle="1" w:styleId="EX">
    <w:name w:val="EX"/>
    <w:basedOn w:val="Normal"/>
    <w:rsid w:val="000226FA"/>
    <w:pPr>
      <w:keepLines/>
      <w:spacing w:after="180"/>
      <w:ind w:left="1702" w:hanging="1418"/>
      <w:jc w:val="left"/>
    </w:pPr>
    <w:rPr>
      <w:lang w:eastAsia="en-US"/>
    </w:rPr>
  </w:style>
  <w:style w:type="paragraph" w:customStyle="1" w:styleId="EW">
    <w:name w:val="EW"/>
    <w:basedOn w:val="EX"/>
    <w:rsid w:val="000226FA"/>
    <w:pPr>
      <w:spacing w:after="0"/>
    </w:pPr>
  </w:style>
  <w:style w:type="paragraph" w:customStyle="1" w:styleId="TAL">
    <w:name w:val="TAL"/>
    <w:basedOn w:val="Normal"/>
    <w:rsid w:val="000226FA"/>
    <w:pPr>
      <w:keepNext/>
      <w:keepLines/>
      <w:spacing w:after="0"/>
      <w:jc w:val="left"/>
    </w:pPr>
    <w:rPr>
      <w:sz w:val="18"/>
      <w:lang w:eastAsia="en-US"/>
    </w:rPr>
  </w:style>
  <w:style w:type="paragraph" w:customStyle="1" w:styleId="TAC">
    <w:name w:val="TAC"/>
    <w:basedOn w:val="TAL"/>
    <w:rsid w:val="000226FA"/>
    <w:pPr>
      <w:jc w:val="center"/>
    </w:pPr>
  </w:style>
  <w:style w:type="paragraph" w:customStyle="1" w:styleId="TAH">
    <w:name w:val="TAH"/>
    <w:basedOn w:val="TAC"/>
    <w:rsid w:val="000226FA"/>
    <w:rPr>
      <w:b/>
    </w:rPr>
  </w:style>
  <w:style w:type="paragraph" w:customStyle="1" w:styleId="TAN">
    <w:name w:val="TAN"/>
    <w:basedOn w:val="TAL"/>
    <w:rsid w:val="000226FA"/>
    <w:pPr>
      <w:ind w:left="851" w:hanging="851"/>
    </w:pPr>
  </w:style>
  <w:style w:type="paragraph" w:customStyle="1" w:styleId="TAR">
    <w:name w:val="TAR"/>
    <w:basedOn w:val="TAL"/>
    <w:rsid w:val="000226FA"/>
    <w:pPr>
      <w:jc w:val="right"/>
    </w:pPr>
  </w:style>
  <w:style w:type="paragraph" w:customStyle="1" w:styleId="TH">
    <w:name w:val="TH"/>
    <w:basedOn w:val="Normal"/>
    <w:rsid w:val="000226FA"/>
    <w:pPr>
      <w:keepNext/>
      <w:keepLines/>
      <w:spacing w:before="60" w:after="180"/>
      <w:jc w:val="center"/>
    </w:pPr>
    <w:rPr>
      <w:b/>
      <w:lang w:eastAsia="en-US"/>
    </w:rPr>
  </w:style>
  <w:style w:type="paragraph" w:customStyle="1" w:styleId="TF">
    <w:name w:val="TF"/>
    <w:basedOn w:val="TH"/>
    <w:rsid w:val="000226FA"/>
    <w:pPr>
      <w:keepNext w:val="0"/>
      <w:spacing w:before="0" w:after="240"/>
    </w:pPr>
  </w:style>
  <w:style w:type="paragraph" w:customStyle="1" w:styleId="TT">
    <w:name w:val="TT"/>
    <w:basedOn w:val="Heading1"/>
    <w:next w:val="Normal"/>
    <w:rsid w:val="000226FA"/>
    <w:pPr>
      <w:numPr>
        <w:numId w:val="0"/>
      </w:numPr>
      <w:ind w:left="1134" w:hanging="1134"/>
      <w:outlineLvl w:val="9"/>
    </w:pPr>
    <w:rPr>
      <w:rFonts w:cs="Times New Roman"/>
      <w:szCs w:val="20"/>
      <w:lang w:eastAsia="en-US"/>
    </w:rPr>
  </w:style>
  <w:style w:type="paragraph" w:customStyle="1" w:styleId="ZA">
    <w:name w:val="ZA"/>
    <w:rsid w:val="000226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226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226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226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226FA"/>
  </w:style>
  <w:style w:type="paragraph" w:customStyle="1" w:styleId="ZH">
    <w:name w:val="ZH"/>
    <w:rsid w:val="000226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226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226FA"/>
    <w:pPr>
      <w:framePr w:hRule="auto" w:wrap="notBeside" w:y="852"/>
    </w:pPr>
    <w:rPr>
      <w:i w:val="0"/>
      <w:sz w:val="40"/>
    </w:rPr>
  </w:style>
  <w:style w:type="paragraph" w:customStyle="1" w:styleId="ZU">
    <w:name w:val="ZU"/>
    <w:rsid w:val="000226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226FA"/>
    <w:pPr>
      <w:framePr w:wrap="notBeside" w:y="16161"/>
    </w:pPr>
  </w:style>
  <w:style w:type="paragraph" w:customStyle="1" w:styleId="FP">
    <w:name w:val="FP"/>
    <w:basedOn w:val="Normal"/>
    <w:rsid w:val="000226FA"/>
    <w:pPr>
      <w:spacing w:after="0"/>
      <w:jc w:val="left"/>
    </w:pPr>
    <w:rPr>
      <w:lang w:eastAsia="en-US"/>
    </w:rPr>
  </w:style>
  <w:style w:type="paragraph" w:customStyle="1" w:styleId="Observation">
    <w:name w:val="Observation"/>
    <w:basedOn w:val="Proposal"/>
    <w:qFormat/>
    <w:rsid w:val="000226FA"/>
    <w:pPr>
      <w:numPr>
        <w:numId w:val="13"/>
      </w:numPr>
      <w:ind w:left="1701" w:hanging="1701"/>
    </w:pPr>
  </w:style>
  <w:style w:type="paragraph" w:styleId="TableofFigures">
    <w:name w:val="table of figures"/>
    <w:basedOn w:val="Normal"/>
    <w:next w:val="Normal"/>
    <w:uiPriority w:val="99"/>
    <w:rsid w:val="000226FA"/>
    <w:pPr>
      <w:ind w:left="1418" w:hanging="1418"/>
      <w:jc w:val="left"/>
    </w:pPr>
    <w:rPr>
      <w:b/>
    </w:rPr>
  </w:style>
  <w:style w:type="paragraph" w:customStyle="1" w:styleId="CRCoverPage">
    <w:name w:val="CR Cover Page"/>
    <w:rsid w:val="000226FA"/>
    <w:pPr>
      <w:spacing w:after="120"/>
    </w:pPr>
    <w:rPr>
      <w:rFonts w:ascii="Arial" w:hAnsi="Arial"/>
      <w:lang w:val="en-GB" w:eastAsia="en-US"/>
    </w:rPr>
  </w:style>
  <w:style w:type="table" w:styleId="TableGrid">
    <w:name w:val="Table Grid"/>
    <w:basedOn w:val="TableNormal"/>
    <w:rsid w:val="00794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E4"/>
    <w:pPr>
      <w:ind w:left="720"/>
      <w:contextualSpacing/>
    </w:pPr>
  </w:style>
  <w:style w:type="paragraph" w:styleId="Revision">
    <w:name w:val="Revision"/>
    <w:hidden/>
    <w:uiPriority w:val="99"/>
    <w:semiHidden/>
    <w:rsid w:val="0032507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5NUHHDQN7SK2-1-178282</_dlc_DocId>
    <TaxCatchAll xmlns="08b2df90-05d3-4030-90d4-c9feeb4a1cd9">
      <Value>10</Value>
      <Value>9</Value>
      <Value>8</Value>
      <Value>3</Value>
      <Value>1</Value>
    </TaxCatchAll>
    <_dlc_DocIdUrl xmlns="08b2df90-05d3-4030-90d4-c9feeb4a1cd9">
      <Url>https://ericoll.internal.ericsson.com/sites/star/_layouts/DocIdRedir.aspx?ID=5NUHHDQN7SK2-1-178282</Url>
      <Description>5NUHHDQN7SK2-1-178282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5B173-01A8-4157-B70A-D32FA255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D05757DE-C6E5-4509-BCA9-5450AD05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2</Pages>
  <Words>710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3GPP; Ericsson; TDoc</cp:keywords>
  <cp:revision>2</cp:revision>
  <cp:lastPrinted>2017-03-09T09:24:00Z</cp:lastPrinted>
  <dcterms:created xsi:type="dcterms:W3CDTF">2017-08-11T22:07:00Z</dcterms:created>
  <dcterms:modified xsi:type="dcterms:W3CDTF">2017-08-11T22:07:00Z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9d325cba-7054-43aa-a21f-b5e03d3910f8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